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D70AD4" w:rsidRPr="006608B6" w:rsidTr="00FD521D">
        <w:tblPrEx>
          <w:tblCellMar>
            <w:top w:w="0" w:type="dxa"/>
            <w:bottom w:w="0" w:type="dxa"/>
          </w:tblCellMar>
        </w:tblPrEx>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ind w:left="-113" w:right="-70"/>
              <w:jc w:val="center"/>
              <w:rPr>
                <w:rFonts w:ascii="a_Helver(10%) Bashkir" w:hAnsi="a_Helver(10%) Bashkir"/>
                <w:color w:val="333333"/>
                <w:sz w:val="18"/>
                <w:szCs w:val="18"/>
              </w:rPr>
            </w:pPr>
            <w:r w:rsidRPr="006608B6">
              <w:rPr>
                <w:rFonts w:ascii="a_Helver(10%) Bashkir" w:hAnsi="a_Helver(10%) Bashkir"/>
                <w:b/>
                <w:bCs/>
                <w:color w:val="333333"/>
                <w:spacing w:val="-6"/>
                <w:sz w:val="18"/>
                <w:szCs w:val="18"/>
              </w:rPr>
              <w:t>БАШ</w:t>
            </w:r>
            <w:r w:rsidRPr="006608B6">
              <w:rPr>
                <w:rFonts w:ascii="Lucida Sans Unicode" w:hAnsi="Lucida Sans Unicode"/>
                <w:b/>
                <w:bCs/>
                <w:color w:val="333333"/>
                <w:spacing w:val="-6"/>
                <w:sz w:val="18"/>
                <w:szCs w:val="18"/>
                <w:lang w:val="be-BY"/>
              </w:rPr>
              <w:t>Ҡ</w:t>
            </w:r>
            <w:r w:rsidRPr="006608B6">
              <w:rPr>
                <w:rFonts w:ascii="a_Helver(10%) Bashkir" w:hAnsi="a_Helver(10%) Bashkir"/>
                <w:b/>
                <w:bCs/>
                <w:color w:val="333333"/>
                <w:spacing w:val="-6"/>
                <w:sz w:val="18"/>
                <w:szCs w:val="18"/>
              </w:rPr>
              <w:t>ОРТОСТАН РЕСПУБЛИКА</w:t>
            </w:r>
            <w:proofErr w:type="gramStart"/>
            <w:r w:rsidRPr="006608B6">
              <w:rPr>
                <w:rFonts w:ascii="a_Helver(10%) Bashkir" w:hAnsi="a_Helver(10%) Bashkir"/>
                <w:b/>
                <w:bCs/>
                <w:color w:val="333333"/>
                <w:spacing w:val="-6"/>
                <w:sz w:val="18"/>
                <w:szCs w:val="18"/>
                <w:lang w:val="en-US"/>
              </w:rPr>
              <w:t>h</w:t>
            </w:r>
            <w:proofErr w:type="gramEnd"/>
            <w:r w:rsidRPr="006608B6">
              <w:rPr>
                <w:rFonts w:ascii="a_Helver(10%) Bashkir" w:hAnsi="a_Helver(10%) Bashkir"/>
                <w:b/>
                <w:bCs/>
                <w:color w:val="333333"/>
                <w:spacing w:val="-6"/>
                <w:sz w:val="18"/>
                <w:szCs w:val="18"/>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D70AD4" w:rsidRPr="006608B6" w:rsidRDefault="00D70AD4" w:rsidP="00FD521D">
            <w:pPr>
              <w:ind w:left="-113" w:right="-70"/>
              <w:jc w:val="center"/>
              <w:rPr>
                <w:rFonts w:ascii="a_Helver(10%) Bashkir" w:hAnsi="a_Helver(10%) Bashkir"/>
                <w:color w:val="333333"/>
                <w:sz w:val="18"/>
                <w:szCs w:val="18"/>
              </w:rPr>
            </w:pPr>
            <w:r>
              <w:rPr>
                <w:noProof/>
              </w:rPr>
              <w:drawing>
                <wp:inline distT="0" distB="0" distL="0" distR="0">
                  <wp:extent cx="800100" cy="10763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spacing w:before="120" w:after="60"/>
              <w:ind w:right="-28"/>
              <w:jc w:val="center"/>
              <w:rPr>
                <w:rFonts w:ascii="a_Helver(10%) Bashkir" w:hAnsi="a_Helver(10%) Bashkir"/>
                <w:color w:val="333333"/>
                <w:spacing w:val="-6"/>
                <w:sz w:val="18"/>
                <w:szCs w:val="18"/>
              </w:rPr>
            </w:pPr>
            <w:r w:rsidRPr="006608B6">
              <w:rPr>
                <w:rFonts w:ascii="a_Helver(10%) Bashkir" w:hAnsi="a_Helver(10%) Bashkir"/>
                <w:b/>
                <w:bCs/>
                <w:color w:val="333333"/>
                <w:sz w:val="18"/>
                <w:szCs w:val="18"/>
              </w:rPr>
              <w:t>РЕСПУБЛИКА БАШКОРТОСТАН</w:t>
            </w:r>
          </w:p>
        </w:tc>
      </w:tr>
      <w:tr w:rsidR="00D70AD4" w:rsidRPr="006608B6" w:rsidTr="00FD521D">
        <w:tblPrEx>
          <w:tblCellMar>
            <w:top w:w="0" w:type="dxa"/>
            <w:bottom w:w="0" w:type="dxa"/>
          </w:tblCellMar>
        </w:tblPrEx>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jc w:val="center"/>
              <w:rPr>
                <w:sz w:val="18"/>
                <w:szCs w:val="18"/>
              </w:rPr>
            </w:pPr>
            <w:r w:rsidRPr="006608B6">
              <w:rPr>
                <w:rFonts w:ascii="a_Helver(10%) Bashkir" w:hAnsi="a_Helver(10%) Bashkir"/>
                <w:b/>
                <w:bCs/>
                <w:color w:val="333333"/>
                <w:sz w:val="18"/>
                <w:szCs w:val="18"/>
              </w:rPr>
              <w:t>БЛАГОВАР  РАЙОНЫ</w:t>
            </w:r>
            <w:r w:rsidRPr="006608B6">
              <w:rPr>
                <w:rFonts w:ascii="a_Helver(10%) Bashkir" w:hAnsi="a_Helver(10%) Bashkir"/>
                <w:b/>
                <w:bCs/>
                <w:color w:val="333333"/>
                <w:spacing w:val="-6"/>
                <w:sz w:val="18"/>
                <w:szCs w:val="18"/>
                <w:lang w:val="tt-RU"/>
              </w:rPr>
              <w:t xml:space="preserve"> </w:t>
            </w:r>
          </w:p>
        </w:tc>
        <w:tc>
          <w:tcPr>
            <w:tcW w:w="1611" w:type="dxa"/>
            <w:vMerge/>
            <w:tcBorders>
              <w:left w:val="thinThickThinSmallGap" w:sz="24" w:space="0" w:color="FFFFFF"/>
              <w:right w:val="thinThickThinSmallGap" w:sz="24" w:space="0" w:color="FFFFFF"/>
            </w:tcBorders>
          </w:tcPr>
          <w:p w:rsidR="00D70AD4" w:rsidRPr="006608B6" w:rsidRDefault="00D70AD4" w:rsidP="00FD521D">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jc w:val="center"/>
              <w:rPr>
                <w:sz w:val="18"/>
                <w:szCs w:val="18"/>
              </w:rPr>
            </w:pPr>
            <w:r w:rsidRPr="006608B6">
              <w:rPr>
                <w:rFonts w:ascii="a_Helver(10%) Bashkir" w:hAnsi="a_Helver(10%) Bashkir"/>
                <w:b/>
                <w:bCs/>
                <w:color w:val="333333"/>
                <w:spacing w:val="-6"/>
                <w:sz w:val="18"/>
                <w:szCs w:val="18"/>
              </w:rPr>
              <w:t xml:space="preserve">СОВЕТ  </w:t>
            </w:r>
            <w:proofErr w:type="gramStart"/>
            <w:r w:rsidRPr="006608B6">
              <w:rPr>
                <w:rFonts w:ascii="a_Helver(10%) Bashkir" w:hAnsi="a_Helver(10%) Bashkir"/>
                <w:b/>
                <w:bCs/>
                <w:color w:val="333333"/>
                <w:spacing w:val="-6"/>
                <w:sz w:val="18"/>
                <w:szCs w:val="18"/>
              </w:rPr>
              <w:t>СЕЛЬСКОГО</w:t>
            </w:r>
            <w:proofErr w:type="gramEnd"/>
          </w:p>
        </w:tc>
      </w:tr>
      <w:tr w:rsidR="00D70AD4" w:rsidRPr="006608B6" w:rsidTr="00FD521D">
        <w:tblPrEx>
          <w:tblCellMar>
            <w:top w:w="0" w:type="dxa"/>
            <w:bottom w:w="0" w:type="dxa"/>
          </w:tblCellMar>
        </w:tblPrEx>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jc w:val="center"/>
              <w:rPr>
                <w:b/>
                <w:sz w:val="18"/>
                <w:szCs w:val="18"/>
              </w:rPr>
            </w:pPr>
            <w:r w:rsidRPr="006608B6">
              <w:rPr>
                <w:rFonts w:ascii="a_Helver(10%) Bashkir" w:hAnsi="a_Helver(10%) Bashkir"/>
                <w:b/>
                <w:bCs/>
                <w:color w:val="333333"/>
                <w:spacing w:val="-6"/>
                <w:sz w:val="18"/>
                <w:szCs w:val="18"/>
                <w:lang w:val="tt-RU"/>
              </w:rPr>
              <w:t>МУНИЦИПАЛЬ РАЙОНЫНЫҢ ЯЗЫКОВ</w:t>
            </w:r>
          </w:p>
        </w:tc>
        <w:tc>
          <w:tcPr>
            <w:tcW w:w="1611" w:type="dxa"/>
            <w:vMerge/>
            <w:tcBorders>
              <w:left w:val="thinThickThinSmallGap" w:sz="24" w:space="0" w:color="FFFFFF"/>
              <w:right w:val="thinThickThinSmallGap" w:sz="24" w:space="0" w:color="FFFFFF"/>
            </w:tcBorders>
          </w:tcPr>
          <w:p w:rsidR="00D70AD4" w:rsidRPr="006608B6" w:rsidRDefault="00D70AD4" w:rsidP="00FD521D">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jc w:val="center"/>
              <w:rPr>
                <w:sz w:val="18"/>
                <w:szCs w:val="18"/>
              </w:rPr>
            </w:pPr>
            <w:r w:rsidRPr="006608B6">
              <w:rPr>
                <w:rFonts w:ascii="a_Helver(10%) Bashkir" w:hAnsi="a_Helver(10%) Bashkir"/>
                <w:b/>
                <w:bCs/>
                <w:color w:val="333333"/>
                <w:spacing w:val="-6"/>
                <w:sz w:val="18"/>
                <w:szCs w:val="18"/>
              </w:rPr>
              <w:t>ПОСЕЛЕНИЯ ЯЗЫКОВСКИЙ СЕЛЬСОВЕТ</w:t>
            </w:r>
          </w:p>
        </w:tc>
      </w:tr>
      <w:tr w:rsidR="00D70AD4" w:rsidRPr="006608B6" w:rsidTr="00FD521D">
        <w:tblPrEx>
          <w:tblCellMar>
            <w:top w:w="0" w:type="dxa"/>
            <w:bottom w:w="0" w:type="dxa"/>
          </w:tblCellMar>
        </w:tblPrEx>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jc w:val="center"/>
              <w:rPr>
                <w:sz w:val="18"/>
                <w:szCs w:val="18"/>
              </w:rPr>
            </w:pPr>
            <w:r w:rsidRPr="006608B6">
              <w:rPr>
                <w:rFonts w:ascii="a_Helver(10%) Bashkir" w:hAnsi="a_Helver(10%) Bashkir"/>
                <w:b/>
                <w:bCs/>
                <w:color w:val="333333"/>
                <w:spacing w:val="-6"/>
                <w:sz w:val="18"/>
                <w:szCs w:val="18"/>
                <w:lang w:val="tt-RU"/>
              </w:rPr>
              <w:t>АУЫЛ СОВЕТЫ АУЫЛ БИЛ</w:t>
            </w:r>
            <w:r w:rsidRPr="006608B6">
              <w:rPr>
                <w:rFonts w:ascii="a_Helver(10%) Bashkir" w:hAnsi="a_Helver(10%) Bashkir"/>
                <w:b/>
                <w:bCs/>
                <w:color w:val="333333"/>
                <w:spacing w:val="-6"/>
                <w:sz w:val="18"/>
                <w:szCs w:val="18"/>
                <w:lang w:val="be-BY"/>
              </w:rPr>
              <w:t>ӘМӘ</w:t>
            </w:r>
            <w:r w:rsidRPr="006608B6">
              <w:rPr>
                <w:rFonts w:ascii="a_Helver(10%) Bashkir" w:hAnsi="a_Helver(10%) Bashkir"/>
                <w:b/>
                <w:bCs/>
                <w:color w:val="333333"/>
                <w:spacing w:val="-6"/>
                <w:sz w:val="18"/>
                <w:szCs w:val="18"/>
                <w:lang w:val="en-US"/>
              </w:rPr>
              <w:t>h</w:t>
            </w:r>
            <w:r w:rsidRPr="006608B6">
              <w:rPr>
                <w:rFonts w:ascii="a_Helver(10%) Bashkir" w:hAnsi="a_Helver(10%) Bashkir"/>
                <w:b/>
                <w:bCs/>
                <w:color w:val="333333"/>
                <w:spacing w:val="-6"/>
                <w:sz w:val="18"/>
                <w:szCs w:val="18"/>
              </w:rPr>
              <w:t>Е</w:t>
            </w:r>
          </w:p>
        </w:tc>
        <w:tc>
          <w:tcPr>
            <w:tcW w:w="1611" w:type="dxa"/>
            <w:vMerge/>
            <w:tcBorders>
              <w:left w:val="thinThickThinSmallGap" w:sz="24" w:space="0" w:color="FFFFFF"/>
              <w:right w:val="thinThickThinSmallGap" w:sz="24" w:space="0" w:color="FFFFFF"/>
            </w:tcBorders>
          </w:tcPr>
          <w:p w:rsidR="00D70AD4" w:rsidRPr="006608B6" w:rsidRDefault="00D70AD4" w:rsidP="00FD521D">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Pr="006608B6" w:rsidRDefault="00D70AD4" w:rsidP="00FD521D">
            <w:pPr>
              <w:jc w:val="center"/>
              <w:rPr>
                <w:sz w:val="18"/>
                <w:szCs w:val="18"/>
              </w:rPr>
            </w:pPr>
            <w:r w:rsidRPr="006608B6">
              <w:rPr>
                <w:rFonts w:ascii="a_Helver(10%) Bashkir" w:hAnsi="a_Helver(10%) Bashkir"/>
                <w:b/>
                <w:bCs/>
                <w:color w:val="333333"/>
                <w:spacing w:val="-6"/>
                <w:sz w:val="18"/>
                <w:szCs w:val="18"/>
              </w:rPr>
              <w:t>МУНИЦИПАЛЬНОГО РАЙОНА</w:t>
            </w:r>
          </w:p>
        </w:tc>
      </w:tr>
      <w:tr w:rsidR="00D70AD4" w:rsidRPr="00BB0545" w:rsidTr="00FD521D">
        <w:tblPrEx>
          <w:tblCellMar>
            <w:top w:w="0" w:type="dxa"/>
            <w:bottom w:w="0" w:type="dxa"/>
          </w:tblCellMar>
        </w:tblPrEx>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Default="00D70AD4" w:rsidP="00FD521D">
            <w:pPr>
              <w:jc w:val="center"/>
              <w:rPr>
                <w:rFonts w:ascii="a_Helver(10%) Bashkir" w:hAnsi="a_Helver(10%) Bashkir"/>
                <w:b/>
                <w:bCs/>
                <w:color w:val="333333"/>
                <w:spacing w:val="-6"/>
                <w:sz w:val="18"/>
                <w:szCs w:val="18"/>
                <w:lang w:val="tt-RU"/>
              </w:rPr>
            </w:pPr>
            <w:r w:rsidRPr="006608B6">
              <w:rPr>
                <w:rFonts w:ascii="a_Helver(10%) Bashkir" w:hAnsi="a_Helver(10%) Bashkir"/>
                <w:b/>
                <w:bCs/>
                <w:color w:val="333333"/>
                <w:spacing w:val="-6"/>
                <w:sz w:val="18"/>
                <w:szCs w:val="18"/>
                <w:lang w:val="tt-RU"/>
              </w:rPr>
              <w:t>СОВЕТЫ</w:t>
            </w:r>
          </w:p>
          <w:p w:rsidR="00D70AD4" w:rsidRDefault="00D70AD4" w:rsidP="00FD521D">
            <w:pPr>
              <w:jc w:val="center"/>
              <w:rPr>
                <w:rFonts w:ascii="a_Helver(10%) Bashkir" w:hAnsi="a_Helver(10%) Bashkir"/>
                <w:b/>
                <w:bCs/>
                <w:color w:val="333333"/>
                <w:spacing w:val="-6"/>
                <w:sz w:val="18"/>
                <w:szCs w:val="18"/>
                <w:lang w:val="tt-RU"/>
              </w:rPr>
            </w:pPr>
          </w:p>
          <w:p w:rsidR="00D70AD4" w:rsidRPr="00BB0545" w:rsidRDefault="00D70AD4" w:rsidP="00FD521D">
            <w:pPr>
              <w:jc w:val="center"/>
              <w:rPr>
                <w:sz w:val="18"/>
                <w:szCs w:val="18"/>
              </w:rPr>
            </w:pPr>
            <w:r w:rsidRPr="00BB0545">
              <w:rPr>
                <w:sz w:val="18"/>
                <w:szCs w:val="18"/>
                <w:lang w:val="tt-RU"/>
              </w:rPr>
              <w:t>ө</w:t>
            </w:r>
            <w:r w:rsidRPr="00BB0545">
              <w:rPr>
                <w:b/>
                <w:bCs/>
                <w:color w:val="333333"/>
                <w:spacing w:val="-6"/>
                <w:sz w:val="18"/>
                <w:szCs w:val="18"/>
                <w:lang w:val="tt-RU"/>
              </w:rPr>
              <w:t>с</w:t>
            </w:r>
            <w:r w:rsidRPr="00BB0545">
              <w:rPr>
                <w:sz w:val="18"/>
                <w:szCs w:val="18"/>
                <w:lang w:val="tt-RU"/>
              </w:rPr>
              <w:t>ө</w:t>
            </w:r>
            <w:r w:rsidRPr="00BB0545">
              <w:rPr>
                <w:b/>
                <w:bCs/>
                <w:color w:val="333333"/>
                <w:spacing w:val="-6"/>
                <w:sz w:val="18"/>
                <w:szCs w:val="18"/>
                <w:lang w:val="tt-RU"/>
              </w:rPr>
              <w:t>нс</w:t>
            </w:r>
            <w:r w:rsidRPr="00BB0545">
              <w:rPr>
                <w:sz w:val="18"/>
                <w:szCs w:val="18"/>
                <w:lang w:val="tt-RU"/>
              </w:rPr>
              <w:t>ө</w:t>
            </w:r>
            <w:r w:rsidRPr="00BB0545">
              <w:rPr>
                <w:b/>
                <w:bCs/>
                <w:color w:val="333333"/>
                <w:spacing w:val="-6"/>
                <w:sz w:val="18"/>
                <w:szCs w:val="18"/>
                <w:lang w:val="tt-RU"/>
              </w:rPr>
              <w:t xml:space="preserve"> сак</w:t>
            </w:r>
            <w:r>
              <w:rPr>
                <w:b/>
                <w:bCs/>
                <w:color w:val="333333"/>
                <w:spacing w:val="-6"/>
                <w:sz w:val="18"/>
                <w:szCs w:val="18"/>
                <w:lang w:val="tt-RU"/>
              </w:rPr>
              <w:t>ы</w:t>
            </w:r>
            <w:r w:rsidRPr="00BB0545">
              <w:rPr>
                <w:b/>
                <w:bCs/>
                <w:color w:val="333333"/>
                <w:spacing w:val="-6"/>
                <w:sz w:val="18"/>
                <w:szCs w:val="18"/>
                <w:lang w:val="tt-RU"/>
              </w:rPr>
              <w:t>рылыш</w:t>
            </w:r>
          </w:p>
        </w:tc>
        <w:tc>
          <w:tcPr>
            <w:tcW w:w="1611" w:type="dxa"/>
            <w:vMerge/>
            <w:tcBorders>
              <w:left w:val="thinThickThinSmallGap" w:sz="24" w:space="0" w:color="FFFFFF"/>
              <w:right w:val="thinThickThinSmallGap" w:sz="24" w:space="0" w:color="FFFFFF"/>
            </w:tcBorders>
          </w:tcPr>
          <w:p w:rsidR="00D70AD4" w:rsidRPr="006608B6" w:rsidRDefault="00D70AD4" w:rsidP="00FD521D">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0AD4" w:rsidRDefault="00D70AD4" w:rsidP="00FD521D">
            <w:pPr>
              <w:jc w:val="center"/>
              <w:rPr>
                <w:rFonts w:ascii="a_Helver(10%) Bashkir" w:hAnsi="a_Helver(10%) Bashkir"/>
                <w:b/>
                <w:bCs/>
                <w:color w:val="333333"/>
                <w:spacing w:val="-6"/>
                <w:sz w:val="18"/>
                <w:szCs w:val="18"/>
              </w:rPr>
            </w:pPr>
            <w:r w:rsidRPr="006608B6">
              <w:rPr>
                <w:rFonts w:ascii="a_Helver(10%) Bashkir" w:hAnsi="a_Helver(10%) Bashkir"/>
                <w:b/>
                <w:bCs/>
                <w:color w:val="333333"/>
                <w:spacing w:val="-6"/>
                <w:sz w:val="18"/>
                <w:szCs w:val="18"/>
              </w:rPr>
              <w:t>БЛАГОВАРСКИЙ РАЙОН</w:t>
            </w:r>
          </w:p>
          <w:p w:rsidR="00D70AD4" w:rsidRDefault="00D70AD4" w:rsidP="00FD521D">
            <w:pPr>
              <w:jc w:val="center"/>
              <w:rPr>
                <w:rFonts w:ascii="a_Helver(10%) Bashkir" w:hAnsi="a_Helver(10%) Bashkir"/>
                <w:b/>
                <w:bCs/>
                <w:color w:val="333333"/>
                <w:spacing w:val="-6"/>
                <w:sz w:val="18"/>
                <w:szCs w:val="18"/>
              </w:rPr>
            </w:pPr>
          </w:p>
          <w:p w:rsidR="00D70AD4" w:rsidRPr="00BB0545" w:rsidRDefault="00D70AD4" w:rsidP="00FD521D">
            <w:pPr>
              <w:jc w:val="center"/>
              <w:rPr>
                <w:sz w:val="18"/>
                <w:szCs w:val="18"/>
              </w:rPr>
            </w:pPr>
            <w:r w:rsidRPr="00BB0545">
              <w:rPr>
                <w:b/>
                <w:bCs/>
                <w:color w:val="333333"/>
                <w:spacing w:val="-6"/>
                <w:sz w:val="18"/>
                <w:szCs w:val="18"/>
              </w:rPr>
              <w:t>третий созыв</w:t>
            </w:r>
          </w:p>
        </w:tc>
      </w:tr>
      <w:tr w:rsidR="00D70AD4" w:rsidTr="00FD521D">
        <w:tblPrEx>
          <w:tblCellMar>
            <w:top w:w="0" w:type="dxa"/>
            <w:bottom w:w="0" w:type="dxa"/>
          </w:tblCellMar>
        </w:tblPrEx>
        <w:trPr>
          <w:trHeight w:val="865"/>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D70AD4" w:rsidRDefault="00D70AD4" w:rsidP="00FD521D">
            <w:pPr>
              <w:spacing w:before="60" w:after="40"/>
              <w:jc w:val="center"/>
              <w:rPr>
                <w:rFonts w:ascii="a_Helver(10%) Bashkir" w:hAnsi="a_Helver(10%) Bashkir"/>
                <w:color w:val="333333"/>
                <w:spacing w:val="-8"/>
                <w:sz w:val="18"/>
                <w:szCs w:val="18"/>
              </w:rPr>
            </w:pPr>
            <w:r>
              <w:rPr>
                <w:rFonts w:ascii="a_Helver(10%) Bashkir" w:hAnsi="a_Helver(10%) Bashkir"/>
                <w:color w:val="333333"/>
                <w:spacing w:val="-8"/>
                <w:sz w:val="18"/>
                <w:szCs w:val="18"/>
              </w:rPr>
              <w:t xml:space="preserve">452740,  Языков </w:t>
            </w:r>
            <w:proofErr w:type="spellStart"/>
            <w:r>
              <w:rPr>
                <w:rFonts w:ascii="a_Helver(10%) Bashkir" w:hAnsi="a_Helver(10%) Bashkir"/>
                <w:color w:val="333333"/>
                <w:spacing w:val="-8"/>
                <w:sz w:val="18"/>
                <w:szCs w:val="18"/>
              </w:rPr>
              <w:t>ауылы</w:t>
            </w:r>
            <w:proofErr w:type="spellEnd"/>
            <w:r>
              <w:rPr>
                <w:rFonts w:ascii="a_Helver(10%) Bashkir" w:hAnsi="a_Helver(10%) Bashkir"/>
                <w:color w:val="333333"/>
                <w:spacing w:val="-8"/>
                <w:sz w:val="18"/>
                <w:szCs w:val="18"/>
              </w:rPr>
              <w:t xml:space="preserve">, </w:t>
            </w:r>
            <w:proofErr w:type="spellStart"/>
            <w:r>
              <w:rPr>
                <w:rFonts w:ascii="a_Helver(10%) Bashkir" w:hAnsi="a_Helver(10%) Bashkir"/>
                <w:color w:val="333333"/>
                <w:spacing w:val="-8"/>
                <w:sz w:val="18"/>
                <w:szCs w:val="18"/>
              </w:rPr>
              <w:t>Социалистик</w:t>
            </w:r>
            <w:proofErr w:type="spellEnd"/>
            <w:r>
              <w:rPr>
                <w:rFonts w:ascii="a_Helver(10%) Bashkir" w:hAnsi="a_Helver(10%) Bashkir"/>
                <w:color w:val="333333"/>
                <w:spacing w:val="-8"/>
                <w:sz w:val="18"/>
                <w:szCs w:val="18"/>
              </w:rPr>
              <w:t xml:space="preserve"> </w:t>
            </w:r>
            <w:proofErr w:type="spellStart"/>
            <w:r>
              <w:rPr>
                <w:rFonts w:ascii="a_Helver(10%) Bashkir" w:hAnsi="a_Helver(10%) Bashkir"/>
                <w:color w:val="333333"/>
                <w:spacing w:val="-8"/>
                <w:sz w:val="18"/>
                <w:szCs w:val="18"/>
              </w:rPr>
              <w:t>урамы</w:t>
            </w:r>
            <w:proofErr w:type="spellEnd"/>
            <w:r>
              <w:rPr>
                <w:rFonts w:ascii="a_Helver(10%) Bashkir" w:hAnsi="a_Helver(10%) Bashkir"/>
                <w:color w:val="333333"/>
                <w:spacing w:val="-8"/>
                <w:sz w:val="18"/>
                <w:szCs w:val="18"/>
              </w:rPr>
              <w:t>, 1</w:t>
            </w:r>
          </w:p>
          <w:p w:rsidR="00D70AD4" w:rsidRDefault="00D70AD4" w:rsidP="00FD521D">
            <w:pPr>
              <w:jc w:val="center"/>
            </w:pPr>
            <w:r>
              <w:rPr>
                <w:rFonts w:ascii="a_Helver(10%) Bashkir" w:hAnsi="a_Helver(10%) Bashkir"/>
                <w:color w:val="333333"/>
                <w:spacing w:val="8"/>
                <w:sz w:val="18"/>
                <w:szCs w:val="18"/>
              </w:rPr>
              <w:t>Тел. (34747) 2-29-72, Факс 2-22-61</w:t>
            </w:r>
          </w:p>
        </w:tc>
        <w:tc>
          <w:tcPr>
            <w:tcW w:w="1611" w:type="dxa"/>
            <w:vMerge/>
            <w:tcBorders>
              <w:left w:val="thinThickThinSmallGap" w:sz="24" w:space="0" w:color="FFFFFF"/>
              <w:bottom w:val="thinThickThinSmallGap" w:sz="24" w:space="0" w:color="auto"/>
              <w:right w:val="thinThickThinSmallGap" w:sz="24" w:space="0" w:color="FFFFFF"/>
            </w:tcBorders>
          </w:tcPr>
          <w:p w:rsidR="00D70AD4" w:rsidRDefault="00D70AD4" w:rsidP="00FD521D"/>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D70AD4" w:rsidRDefault="00D70AD4" w:rsidP="00FD521D">
            <w:pPr>
              <w:spacing w:before="60" w:after="40"/>
              <w:jc w:val="center"/>
              <w:rPr>
                <w:rFonts w:ascii="a_Helver(10%) Bashkir" w:hAnsi="a_Helver(10%) Bashkir"/>
                <w:color w:val="333333"/>
                <w:spacing w:val="-6"/>
                <w:sz w:val="18"/>
                <w:szCs w:val="18"/>
              </w:rPr>
            </w:pPr>
            <w:r>
              <w:rPr>
                <w:rFonts w:ascii="a_Helver(10%) Bashkir" w:hAnsi="a_Helver(10%) Bashkir"/>
                <w:color w:val="333333"/>
                <w:spacing w:val="-6"/>
                <w:sz w:val="18"/>
                <w:szCs w:val="18"/>
              </w:rPr>
              <w:t>452740, с. Языково, ул. Социалистическая, 1</w:t>
            </w:r>
          </w:p>
          <w:p w:rsidR="00D70AD4" w:rsidRDefault="00D70AD4" w:rsidP="00FD521D">
            <w:r>
              <w:rPr>
                <w:rFonts w:ascii="a_Helver(10%) Bashkir" w:hAnsi="a_Helver(10%) Bashkir"/>
                <w:color w:val="333333"/>
                <w:spacing w:val="8"/>
                <w:sz w:val="18"/>
                <w:szCs w:val="18"/>
              </w:rPr>
              <w:t>Тел. (34747) 2-29-72, Факс 2-22-61</w:t>
            </w:r>
          </w:p>
        </w:tc>
      </w:tr>
    </w:tbl>
    <w:p w:rsidR="00D70AD4" w:rsidRDefault="00D70AD4" w:rsidP="00D70AD4">
      <w:pPr>
        <w:pStyle w:val="ConsPlusNormal"/>
        <w:widowControl/>
        <w:ind w:firstLine="702"/>
        <w:jc w:val="center"/>
        <w:rPr>
          <w:b/>
          <w:sz w:val="28"/>
          <w:szCs w:val="28"/>
        </w:rPr>
      </w:pPr>
    </w:p>
    <w:p w:rsidR="00D70AD4" w:rsidRDefault="00D70AD4" w:rsidP="00D70AD4">
      <w:pPr>
        <w:rPr>
          <w:rFonts w:ascii="Lucida Sans Unicode" w:hAnsi="Lucida Sans Unicode" w:cs="Lucida Sans Unicode"/>
          <w:b/>
          <w:sz w:val="28"/>
          <w:szCs w:val="28"/>
          <w:lang w:val="tt-RU"/>
        </w:rPr>
      </w:pPr>
      <w:r>
        <w:rPr>
          <w:rFonts w:ascii="Lucida Sans Unicode" w:hAnsi="Lucida Sans Unicode" w:cs="Lucida Sans Unicode"/>
          <w:b/>
          <w:sz w:val="28"/>
          <w:szCs w:val="28"/>
          <w:lang w:val="tt-RU"/>
        </w:rPr>
        <w:t>Ҡ</w:t>
      </w:r>
      <w:r>
        <w:rPr>
          <w:b/>
          <w:caps/>
          <w:sz w:val="28"/>
          <w:szCs w:val="28"/>
          <w:lang w:val="be-BY"/>
        </w:rPr>
        <w:t>арар</w:t>
      </w:r>
      <w:r>
        <w:rPr>
          <w:b/>
          <w:caps/>
          <w:sz w:val="28"/>
          <w:szCs w:val="28"/>
          <w:lang w:val="be-BY"/>
        </w:rPr>
        <w:tab/>
      </w:r>
      <w:r>
        <w:rPr>
          <w:b/>
          <w:caps/>
          <w:sz w:val="28"/>
          <w:szCs w:val="28"/>
          <w:lang w:val="be-BY"/>
        </w:rPr>
        <w:tab/>
      </w:r>
      <w:r>
        <w:rPr>
          <w:b/>
          <w:caps/>
          <w:sz w:val="28"/>
          <w:szCs w:val="28"/>
          <w:lang w:val="be-BY"/>
        </w:rPr>
        <w:tab/>
        <w:t xml:space="preserve">        </w:t>
      </w:r>
      <w:r>
        <w:rPr>
          <w:b/>
          <w:caps/>
          <w:sz w:val="28"/>
          <w:szCs w:val="28"/>
          <w:lang w:val="be-BY"/>
        </w:rPr>
        <w:tab/>
        <w:t xml:space="preserve">    </w:t>
      </w:r>
      <w:r>
        <w:rPr>
          <w:b/>
          <w:caps/>
          <w:sz w:val="28"/>
          <w:szCs w:val="28"/>
          <w:lang w:val="be-BY"/>
        </w:rPr>
        <w:tab/>
      </w:r>
      <w:r>
        <w:rPr>
          <w:b/>
          <w:caps/>
          <w:sz w:val="28"/>
          <w:szCs w:val="28"/>
          <w:lang w:val="be-BY"/>
        </w:rPr>
        <w:tab/>
        <w:t xml:space="preserve">                                    </w:t>
      </w:r>
      <w:r>
        <w:rPr>
          <w:b/>
          <w:sz w:val="28"/>
          <w:szCs w:val="28"/>
          <w:lang w:val="be-BY"/>
        </w:rPr>
        <w:t xml:space="preserve"> </w:t>
      </w:r>
      <w:r>
        <w:rPr>
          <w:sz w:val="28"/>
          <w:szCs w:val="28"/>
          <w:lang w:val="be-BY"/>
        </w:rPr>
        <w:t xml:space="preserve"> </w:t>
      </w:r>
      <w:r>
        <w:rPr>
          <w:b/>
          <w:sz w:val="28"/>
          <w:szCs w:val="28"/>
        </w:rPr>
        <w:t>РЕШЕНИЕ</w:t>
      </w:r>
    </w:p>
    <w:p w:rsidR="00D70AD4" w:rsidRDefault="00D70AD4" w:rsidP="00D70AD4">
      <w:pPr>
        <w:pStyle w:val="ConsPlusNormal"/>
        <w:widowControl/>
        <w:ind w:firstLine="0"/>
        <w:rPr>
          <w:b/>
          <w:sz w:val="28"/>
          <w:szCs w:val="28"/>
        </w:rPr>
      </w:pPr>
    </w:p>
    <w:p w:rsidR="00D70AD4" w:rsidRDefault="00D70AD4" w:rsidP="00D70AD4">
      <w:pPr>
        <w:pStyle w:val="ConsPlusNormal"/>
        <w:widowControl/>
        <w:ind w:firstLine="702"/>
        <w:jc w:val="center"/>
        <w:rPr>
          <w:b/>
          <w:sz w:val="28"/>
          <w:szCs w:val="28"/>
        </w:rPr>
      </w:pPr>
      <w:r>
        <w:rPr>
          <w:b/>
          <w:sz w:val="28"/>
          <w:szCs w:val="28"/>
        </w:rPr>
        <w:t xml:space="preserve">Об утверждении Положения об организации ритуальных услуг и </w:t>
      </w:r>
    </w:p>
    <w:p w:rsidR="00D70AD4" w:rsidRDefault="00D70AD4" w:rsidP="00D70AD4">
      <w:pPr>
        <w:pStyle w:val="ConsPlusNormal"/>
        <w:widowControl/>
        <w:ind w:firstLine="702"/>
        <w:jc w:val="center"/>
        <w:rPr>
          <w:b/>
          <w:sz w:val="28"/>
          <w:szCs w:val="28"/>
        </w:rPr>
      </w:pPr>
      <w:proofErr w:type="gramStart"/>
      <w:r>
        <w:rPr>
          <w:b/>
          <w:sz w:val="28"/>
          <w:szCs w:val="28"/>
        </w:rPr>
        <w:t>содержании</w:t>
      </w:r>
      <w:proofErr w:type="gramEnd"/>
      <w:r>
        <w:rPr>
          <w:b/>
          <w:sz w:val="28"/>
          <w:szCs w:val="28"/>
        </w:rPr>
        <w:t xml:space="preserve"> мест захоронения на территории сельского поселения </w:t>
      </w:r>
      <w:proofErr w:type="spellStart"/>
      <w:r>
        <w:rPr>
          <w:b/>
          <w:sz w:val="28"/>
          <w:szCs w:val="28"/>
        </w:rPr>
        <w:t>Языковский</w:t>
      </w:r>
      <w:proofErr w:type="spellEnd"/>
      <w:r>
        <w:rPr>
          <w:b/>
          <w:sz w:val="28"/>
          <w:szCs w:val="28"/>
        </w:rPr>
        <w:t xml:space="preserve"> сельсовет муниципального района </w:t>
      </w:r>
    </w:p>
    <w:p w:rsidR="00D70AD4" w:rsidRDefault="00D70AD4" w:rsidP="00D70AD4">
      <w:pPr>
        <w:pStyle w:val="ConsPlusNormal"/>
        <w:widowControl/>
        <w:ind w:firstLine="702"/>
        <w:jc w:val="center"/>
        <w:rPr>
          <w:b/>
          <w:sz w:val="28"/>
          <w:szCs w:val="28"/>
        </w:rPr>
      </w:pPr>
      <w:proofErr w:type="spellStart"/>
      <w:smartTag w:uri="urn:schemas-microsoft-com:office:smarttags" w:element="PersonName">
        <w:smartTagPr>
          <w:attr w:name="ProductID" w:val="Благоварский район"/>
        </w:smartTagPr>
        <w:r>
          <w:rPr>
            <w:b/>
            <w:sz w:val="28"/>
            <w:szCs w:val="28"/>
          </w:rPr>
          <w:t>Благоварский</w:t>
        </w:r>
        <w:proofErr w:type="spellEnd"/>
        <w:r>
          <w:rPr>
            <w:b/>
            <w:sz w:val="28"/>
            <w:szCs w:val="28"/>
          </w:rPr>
          <w:t xml:space="preserve"> район</w:t>
        </w:r>
      </w:smartTag>
      <w:r>
        <w:rPr>
          <w:b/>
          <w:sz w:val="28"/>
          <w:szCs w:val="28"/>
        </w:rPr>
        <w:t xml:space="preserve">  Республики Башкортостан.</w:t>
      </w:r>
    </w:p>
    <w:p w:rsidR="00D70AD4" w:rsidRDefault="00D70AD4" w:rsidP="00D70AD4">
      <w:pPr>
        <w:pStyle w:val="ConsPlusNormal"/>
        <w:widowControl/>
        <w:ind w:firstLine="702"/>
        <w:jc w:val="both"/>
        <w:rPr>
          <w:sz w:val="28"/>
          <w:szCs w:val="28"/>
        </w:rPr>
      </w:pPr>
      <w:proofErr w:type="gramStart"/>
      <w:r>
        <w:rPr>
          <w:sz w:val="28"/>
          <w:szCs w:val="28"/>
        </w:rPr>
        <w:t xml:space="preserve">В соответствии с Федеральным законом от 06 октября 2003 года </w:t>
      </w:r>
      <w:r>
        <w:rPr>
          <w:sz w:val="28"/>
          <w:szCs w:val="28"/>
          <w:lang w:val="en-US"/>
        </w:rPr>
        <w:t>N</w:t>
      </w:r>
      <w:r w:rsidRPr="00B360EB">
        <w:rPr>
          <w:sz w:val="28"/>
          <w:szCs w:val="28"/>
        </w:rPr>
        <w:t xml:space="preserve"> </w:t>
      </w:r>
      <w:r>
        <w:rPr>
          <w:sz w:val="28"/>
          <w:szCs w:val="28"/>
        </w:rPr>
        <w:t xml:space="preserve">131-ФЗ «Об общих принципах организации местного самоуправления в Российской Федерации», Федеральным законом от 12 января 1996 года </w:t>
      </w:r>
      <w:r>
        <w:rPr>
          <w:sz w:val="28"/>
          <w:szCs w:val="28"/>
          <w:lang w:val="en-US"/>
        </w:rPr>
        <w:t>N</w:t>
      </w:r>
      <w:r w:rsidRPr="00B360EB">
        <w:rPr>
          <w:sz w:val="28"/>
          <w:szCs w:val="28"/>
        </w:rPr>
        <w:t xml:space="preserve"> </w:t>
      </w:r>
      <w:r>
        <w:rPr>
          <w:sz w:val="28"/>
          <w:szCs w:val="28"/>
        </w:rPr>
        <w:t xml:space="preserve"> 8-ФЗ «О погребении и похоронном деле»,  в целях организации ритуальных услуг и содержания мест захоронения  в сельском поселении  </w:t>
      </w:r>
      <w:proofErr w:type="spellStart"/>
      <w:r>
        <w:rPr>
          <w:sz w:val="28"/>
          <w:szCs w:val="28"/>
        </w:rPr>
        <w:t>Языковский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Благоварский район"/>
        </w:smartTagPr>
        <w:r>
          <w:rPr>
            <w:sz w:val="28"/>
            <w:szCs w:val="28"/>
          </w:rPr>
          <w:t>Благоварский</w:t>
        </w:r>
        <w:proofErr w:type="spellEnd"/>
        <w:r>
          <w:rPr>
            <w:sz w:val="28"/>
            <w:szCs w:val="28"/>
          </w:rPr>
          <w:t xml:space="preserve"> район</w:t>
        </w:r>
      </w:smartTag>
      <w:r>
        <w:rPr>
          <w:sz w:val="28"/>
          <w:szCs w:val="28"/>
        </w:rPr>
        <w:t xml:space="preserve">  Республики Башкортостан, Совет сельского поселения </w:t>
      </w:r>
      <w:proofErr w:type="spellStart"/>
      <w:r>
        <w:rPr>
          <w:sz w:val="28"/>
          <w:szCs w:val="28"/>
        </w:rPr>
        <w:t>Языковский</w:t>
      </w:r>
      <w:proofErr w:type="spellEnd"/>
      <w:r>
        <w:rPr>
          <w:sz w:val="28"/>
          <w:szCs w:val="28"/>
        </w:rPr>
        <w:t xml:space="preserve"> сельсовет</w:t>
      </w:r>
      <w:proofErr w:type="gramEnd"/>
      <w:r>
        <w:rPr>
          <w:sz w:val="28"/>
          <w:szCs w:val="28"/>
        </w:rPr>
        <w:t xml:space="preserve"> муниципального района </w:t>
      </w:r>
      <w:proofErr w:type="spellStart"/>
      <w:smartTag w:uri="urn:schemas-microsoft-com:office:smarttags" w:element="PersonName">
        <w:smartTagPr>
          <w:attr w:name="ProductID" w:val="Благоварский район"/>
        </w:smartTagPr>
        <w:r>
          <w:rPr>
            <w:sz w:val="28"/>
            <w:szCs w:val="28"/>
          </w:rPr>
          <w:t>Благоварский</w:t>
        </w:r>
        <w:proofErr w:type="spellEnd"/>
        <w:r>
          <w:rPr>
            <w:sz w:val="28"/>
            <w:szCs w:val="28"/>
          </w:rPr>
          <w:t xml:space="preserve"> район</w:t>
        </w:r>
      </w:smartTag>
      <w:r>
        <w:rPr>
          <w:sz w:val="28"/>
          <w:szCs w:val="28"/>
        </w:rPr>
        <w:t xml:space="preserve">  Республики Башкортостан</w:t>
      </w:r>
    </w:p>
    <w:p w:rsidR="00D70AD4" w:rsidRDefault="00D70AD4" w:rsidP="00D70AD4">
      <w:pPr>
        <w:pStyle w:val="ConsPlusNormal"/>
        <w:widowControl/>
        <w:ind w:firstLine="0"/>
        <w:jc w:val="center"/>
        <w:rPr>
          <w:b/>
          <w:sz w:val="28"/>
          <w:szCs w:val="28"/>
        </w:rPr>
      </w:pPr>
      <w:proofErr w:type="gramStart"/>
      <w:r>
        <w:rPr>
          <w:b/>
          <w:sz w:val="28"/>
          <w:szCs w:val="28"/>
        </w:rPr>
        <w:t>Р</w:t>
      </w:r>
      <w:proofErr w:type="gramEnd"/>
      <w:r>
        <w:rPr>
          <w:b/>
          <w:sz w:val="28"/>
          <w:szCs w:val="28"/>
        </w:rPr>
        <w:t xml:space="preserve"> Е Ш И Л:</w:t>
      </w:r>
    </w:p>
    <w:p w:rsidR="00D70AD4" w:rsidRDefault="00D70AD4" w:rsidP="00D70AD4">
      <w:pPr>
        <w:pStyle w:val="ConsPlusNormal"/>
        <w:widowControl/>
        <w:ind w:firstLine="702"/>
        <w:jc w:val="both"/>
        <w:rPr>
          <w:sz w:val="28"/>
          <w:szCs w:val="28"/>
        </w:rPr>
      </w:pPr>
      <w:r>
        <w:rPr>
          <w:sz w:val="28"/>
          <w:szCs w:val="28"/>
        </w:rPr>
        <w:t xml:space="preserve">1. Утвердить прилагаемое Положение об организации ритуальных услуг и содержании мест захоронения на территории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w:t>
      </w:r>
    </w:p>
    <w:p w:rsidR="00D70AD4" w:rsidRDefault="00D70AD4" w:rsidP="00D70AD4">
      <w:pPr>
        <w:pStyle w:val="ConsPlusNormal"/>
        <w:widowControl/>
        <w:ind w:firstLine="702"/>
        <w:jc w:val="both"/>
        <w:rPr>
          <w:sz w:val="28"/>
          <w:szCs w:val="28"/>
        </w:rPr>
      </w:pPr>
      <w:r>
        <w:rPr>
          <w:sz w:val="28"/>
          <w:szCs w:val="28"/>
        </w:rPr>
        <w:t xml:space="preserve">2.   Настоящее решение обнародовать путем размещения на информационном стенде в здании Администрации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по адресу: с. Языково, ул. </w:t>
      </w:r>
      <w:proofErr w:type="gramStart"/>
      <w:r>
        <w:rPr>
          <w:sz w:val="28"/>
          <w:szCs w:val="28"/>
        </w:rPr>
        <w:t>Социалистическая</w:t>
      </w:r>
      <w:proofErr w:type="gramEnd"/>
      <w:r>
        <w:rPr>
          <w:sz w:val="28"/>
          <w:szCs w:val="28"/>
        </w:rPr>
        <w:t>, 1</w:t>
      </w:r>
    </w:p>
    <w:p w:rsidR="00D70AD4" w:rsidRDefault="00D70AD4" w:rsidP="00D70AD4">
      <w:pPr>
        <w:ind w:firstLine="702"/>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по аграрным вопросам, использованию земель и природных ресурсов, экологии, чрезвычайным ситуациям и жилищно-коммунальному хозяйству.</w:t>
      </w:r>
    </w:p>
    <w:p w:rsidR="00D70AD4" w:rsidRDefault="00D70AD4" w:rsidP="00D70AD4">
      <w:pPr>
        <w:jc w:val="both"/>
        <w:rPr>
          <w:sz w:val="28"/>
          <w:szCs w:val="28"/>
        </w:rPr>
      </w:pPr>
    </w:p>
    <w:p w:rsidR="00D70AD4" w:rsidRDefault="00D70AD4" w:rsidP="00D70AD4">
      <w:pPr>
        <w:jc w:val="both"/>
        <w:rPr>
          <w:sz w:val="28"/>
          <w:szCs w:val="28"/>
        </w:rPr>
      </w:pPr>
      <w:r>
        <w:rPr>
          <w:sz w:val="28"/>
          <w:szCs w:val="28"/>
        </w:rPr>
        <w:t>Глава сельского  поселения</w:t>
      </w:r>
    </w:p>
    <w:p w:rsidR="00D70AD4" w:rsidRDefault="00D70AD4" w:rsidP="00D70AD4">
      <w:pPr>
        <w:jc w:val="both"/>
        <w:rPr>
          <w:sz w:val="28"/>
          <w:szCs w:val="28"/>
        </w:rPr>
      </w:pPr>
      <w:proofErr w:type="spellStart"/>
      <w:r>
        <w:rPr>
          <w:sz w:val="28"/>
          <w:szCs w:val="28"/>
        </w:rPr>
        <w:t>Языковский</w:t>
      </w:r>
      <w:proofErr w:type="spellEnd"/>
      <w:r>
        <w:rPr>
          <w:sz w:val="28"/>
          <w:szCs w:val="28"/>
        </w:rPr>
        <w:t xml:space="preserve">  сельсовет </w:t>
      </w:r>
      <w:r>
        <w:rPr>
          <w:sz w:val="28"/>
          <w:szCs w:val="28"/>
        </w:rPr>
        <w:tab/>
      </w:r>
      <w:r>
        <w:rPr>
          <w:sz w:val="28"/>
          <w:szCs w:val="28"/>
        </w:rPr>
        <w:tab/>
      </w:r>
      <w:r>
        <w:rPr>
          <w:sz w:val="28"/>
          <w:szCs w:val="28"/>
        </w:rPr>
        <w:tab/>
      </w:r>
      <w:r>
        <w:rPr>
          <w:sz w:val="28"/>
          <w:szCs w:val="28"/>
        </w:rPr>
        <w:tab/>
        <w:t xml:space="preserve">Р.Р. </w:t>
      </w:r>
      <w:proofErr w:type="spellStart"/>
      <w:r>
        <w:rPr>
          <w:sz w:val="28"/>
          <w:szCs w:val="28"/>
        </w:rPr>
        <w:t>Еникеев</w:t>
      </w:r>
      <w:proofErr w:type="spellEnd"/>
    </w:p>
    <w:p w:rsidR="00D70AD4" w:rsidRDefault="00D70AD4" w:rsidP="00D70AD4">
      <w:pPr>
        <w:jc w:val="both"/>
      </w:pPr>
      <w:r>
        <w:t>с. Языково</w:t>
      </w:r>
    </w:p>
    <w:p w:rsidR="00D70AD4" w:rsidRDefault="00D70AD4" w:rsidP="00D70AD4">
      <w:pPr>
        <w:jc w:val="both"/>
      </w:pPr>
      <w:r>
        <w:t xml:space="preserve"> 19 декабря </w:t>
      </w:r>
      <w:smartTag w:uri="urn:schemas-microsoft-com:office:smarttags" w:element="metricconverter">
        <w:smartTagPr>
          <w:attr w:name="ProductID" w:val="2017 г"/>
        </w:smartTagPr>
        <w:r>
          <w:t>2017 г</w:t>
        </w:r>
      </w:smartTag>
    </w:p>
    <w:p w:rsidR="00D70AD4" w:rsidRDefault="00D70AD4" w:rsidP="00D70AD4">
      <w:pPr>
        <w:pStyle w:val="ConsPlusTitle"/>
        <w:widowControl/>
        <w:ind w:right="-34"/>
        <w:rPr>
          <w:rFonts w:ascii="Times New Roman" w:hAnsi="Times New Roman" w:cs="Times New Roman"/>
          <w:sz w:val="28"/>
          <w:szCs w:val="28"/>
        </w:rPr>
      </w:pPr>
      <w:r w:rsidRPr="00EB31FD">
        <w:rPr>
          <w:b w:val="0"/>
        </w:rPr>
        <w:t>№ 15-147</w:t>
      </w:r>
      <w:r>
        <w:rPr>
          <w:b w:val="0"/>
          <w:sz w:val="28"/>
          <w:szCs w:val="28"/>
        </w:rPr>
        <w:br w:type="page"/>
      </w:r>
      <w:r>
        <w:rPr>
          <w:b w:val="0"/>
          <w:sz w:val="28"/>
          <w:szCs w:val="28"/>
        </w:rPr>
        <w:lastRenderedPageBreak/>
        <w:t xml:space="preserve">                                                  </w:t>
      </w:r>
      <w:r>
        <w:rPr>
          <w:rFonts w:ascii="Times New Roman" w:hAnsi="Times New Roman" w:cs="Times New Roman"/>
          <w:sz w:val="28"/>
          <w:szCs w:val="28"/>
        </w:rPr>
        <w:t>ПОЛОЖЕНИЕ</w:t>
      </w:r>
    </w:p>
    <w:p w:rsidR="00D70AD4" w:rsidRDefault="00D70AD4" w:rsidP="00D70AD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РИТУАЛЬНЫХ УСЛУГ И </w:t>
      </w:r>
    </w:p>
    <w:p w:rsidR="00D70AD4" w:rsidRDefault="00D70AD4" w:rsidP="00D70AD4">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СОДЕРЖАНИИ</w:t>
      </w:r>
      <w:proofErr w:type="gramEnd"/>
      <w:r>
        <w:rPr>
          <w:rFonts w:ascii="Times New Roman" w:hAnsi="Times New Roman" w:cs="Times New Roman"/>
          <w:sz w:val="28"/>
          <w:szCs w:val="28"/>
        </w:rPr>
        <w:t xml:space="preserve">  МЕСТ ЗАХОРОНЕНИЯ</w:t>
      </w:r>
    </w:p>
    <w:p w:rsidR="00D70AD4" w:rsidRDefault="00D70AD4" w:rsidP="00D70AD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НА ТЕРРИТОРИИ СЕЛЬСКОГО ПОСЕЛЕНИЯ  </w:t>
      </w:r>
      <w:proofErr w:type="spellStart"/>
      <w:r w:rsidRPr="007E6F6A">
        <w:rPr>
          <w:rFonts w:ascii="Times New Roman" w:hAnsi="Times New Roman" w:cs="Times New Roman"/>
          <w:sz w:val="32"/>
          <w:szCs w:val="32"/>
        </w:rPr>
        <w:t>Языковс</w:t>
      </w:r>
      <w:proofErr w:type="spellEnd"/>
      <w:r w:rsidRPr="007E6F6A">
        <w:rPr>
          <w:rFonts w:ascii="Times New Roman" w:hAnsi="Times New Roman" w:cs="Times New Roman"/>
          <w:sz w:val="32"/>
          <w:szCs w:val="32"/>
        </w:rPr>
        <w:t xml:space="preserve"> кий</w:t>
      </w:r>
      <w:r>
        <w:rPr>
          <w:rFonts w:ascii="Times New Roman" w:hAnsi="Times New Roman" w:cs="Times New Roman"/>
          <w:sz w:val="28"/>
          <w:szCs w:val="28"/>
        </w:rPr>
        <w:t xml:space="preserve"> СЕЛЬСОВЕТ МУНИЦИПАЛЬНОГО РАЙОНА БЛАГОВАРСКИЙ РАЙОН РЕСПУБЛИКИ БАШКОРТОСТАН</w:t>
      </w:r>
    </w:p>
    <w:p w:rsidR="00D70AD4" w:rsidRDefault="00D70AD4" w:rsidP="00D70AD4">
      <w:pPr>
        <w:pStyle w:val="ConsPlusNormal"/>
        <w:widowControl/>
        <w:ind w:firstLine="540"/>
        <w:jc w:val="both"/>
      </w:pPr>
    </w:p>
    <w:p w:rsidR="00D70AD4" w:rsidRDefault="00D70AD4" w:rsidP="00D70AD4">
      <w:pPr>
        <w:pStyle w:val="ConsPlusNormal"/>
        <w:widowControl/>
        <w:ind w:firstLine="0"/>
        <w:jc w:val="center"/>
        <w:outlineLvl w:val="1"/>
        <w:rPr>
          <w:b/>
          <w:sz w:val="28"/>
          <w:szCs w:val="28"/>
        </w:rPr>
      </w:pPr>
      <w:r>
        <w:rPr>
          <w:b/>
          <w:sz w:val="28"/>
          <w:szCs w:val="28"/>
        </w:rPr>
        <w:t>1. Общие положения</w:t>
      </w:r>
    </w:p>
    <w:p w:rsidR="00D70AD4" w:rsidRDefault="00D70AD4" w:rsidP="00D70AD4">
      <w:pPr>
        <w:pStyle w:val="ConsPlusNormal"/>
        <w:widowControl/>
        <w:ind w:firstLine="702"/>
        <w:jc w:val="both"/>
        <w:rPr>
          <w:sz w:val="28"/>
          <w:szCs w:val="28"/>
        </w:rPr>
      </w:pPr>
      <w:r>
        <w:rPr>
          <w:sz w:val="28"/>
          <w:szCs w:val="28"/>
        </w:rPr>
        <w:t xml:space="preserve">1.1. Настоящее Положение об организации ритуальных услуг и содержании мест захоронения на территории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w:t>
      </w:r>
    </w:p>
    <w:p w:rsidR="00D70AD4" w:rsidRDefault="00D70AD4" w:rsidP="00D70AD4">
      <w:pPr>
        <w:pStyle w:val="ConsPlusNormal"/>
        <w:widowControl/>
        <w:ind w:firstLine="702"/>
        <w:jc w:val="both"/>
        <w:rPr>
          <w:sz w:val="28"/>
          <w:szCs w:val="28"/>
        </w:rPr>
      </w:pPr>
      <w:r>
        <w:rPr>
          <w:sz w:val="28"/>
          <w:szCs w:val="28"/>
        </w:rPr>
        <w:t xml:space="preserve">1.2.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w:t>
      </w:r>
    </w:p>
    <w:p w:rsidR="00D70AD4" w:rsidRDefault="00D70AD4" w:rsidP="00D70AD4">
      <w:pPr>
        <w:pStyle w:val="ConsPlusNormal"/>
        <w:widowControl/>
        <w:ind w:firstLine="540"/>
        <w:jc w:val="both"/>
        <w:outlineLvl w:val="1"/>
        <w:rPr>
          <w:sz w:val="28"/>
          <w:szCs w:val="28"/>
        </w:rPr>
      </w:pPr>
    </w:p>
    <w:p w:rsidR="00D70AD4" w:rsidRDefault="00D70AD4" w:rsidP="00D70AD4">
      <w:pPr>
        <w:pStyle w:val="ConsPlusNormal"/>
        <w:widowControl/>
        <w:ind w:firstLine="0"/>
        <w:jc w:val="center"/>
        <w:outlineLvl w:val="1"/>
        <w:rPr>
          <w:b/>
          <w:sz w:val="28"/>
          <w:szCs w:val="28"/>
        </w:rPr>
      </w:pPr>
      <w:r>
        <w:rPr>
          <w:b/>
          <w:sz w:val="28"/>
          <w:szCs w:val="28"/>
        </w:rPr>
        <w:t xml:space="preserve">2. Понятия и определения, </w:t>
      </w:r>
    </w:p>
    <w:p w:rsidR="00D70AD4" w:rsidRDefault="00D70AD4" w:rsidP="00D70AD4">
      <w:pPr>
        <w:pStyle w:val="ConsPlusNormal"/>
        <w:widowControl/>
        <w:ind w:firstLine="0"/>
        <w:jc w:val="center"/>
        <w:outlineLvl w:val="1"/>
        <w:rPr>
          <w:b/>
          <w:sz w:val="28"/>
          <w:szCs w:val="28"/>
        </w:rPr>
      </w:pPr>
      <w:proofErr w:type="gramStart"/>
      <w:r>
        <w:rPr>
          <w:b/>
          <w:sz w:val="28"/>
          <w:szCs w:val="28"/>
        </w:rPr>
        <w:t>используемые</w:t>
      </w:r>
      <w:proofErr w:type="gramEnd"/>
      <w:r>
        <w:rPr>
          <w:b/>
          <w:sz w:val="28"/>
          <w:szCs w:val="28"/>
        </w:rPr>
        <w:t xml:space="preserve"> в настоящем Положении</w:t>
      </w:r>
    </w:p>
    <w:p w:rsidR="00D70AD4" w:rsidRDefault="00D70AD4" w:rsidP="00D70AD4">
      <w:pPr>
        <w:pStyle w:val="ConsPlusNormal"/>
        <w:widowControl/>
        <w:ind w:firstLine="702"/>
        <w:jc w:val="both"/>
        <w:rPr>
          <w:sz w:val="28"/>
          <w:szCs w:val="28"/>
        </w:rPr>
      </w:pPr>
      <w:r>
        <w:rPr>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D70AD4" w:rsidRDefault="00D70AD4" w:rsidP="00D70AD4">
      <w:pPr>
        <w:pStyle w:val="ConsPlusNormal"/>
        <w:widowControl/>
        <w:ind w:firstLine="702"/>
        <w:jc w:val="both"/>
        <w:rPr>
          <w:sz w:val="28"/>
          <w:szCs w:val="28"/>
        </w:rPr>
      </w:pPr>
      <w:r>
        <w:rPr>
          <w:sz w:val="28"/>
          <w:szCs w:val="28"/>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D70AD4" w:rsidRDefault="00D70AD4" w:rsidP="00D70AD4">
      <w:pPr>
        <w:pStyle w:val="ConsPlusNormal"/>
        <w:widowControl/>
        <w:ind w:firstLine="702"/>
        <w:jc w:val="both"/>
        <w:rPr>
          <w:sz w:val="28"/>
          <w:szCs w:val="28"/>
        </w:rPr>
      </w:pPr>
      <w:r>
        <w:rPr>
          <w:sz w:val="28"/>
          <w:szCs w:val="28"/>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D70AD4" w:rsidRDefault="00D70AD4" w:rsidP="00D70AD4">
      <w:pPr>
        <w:pStyle w:val="ConsPlusNormal"/>
        <w:widowControl/>
        <w:ind w:firstLine="702"/>
        <w:jc w:val="both"/>
        <w:rPr>
          <w:sz w:val="28"/>
          <w:szCs w:val="28"/>
        </w:rPr>
      </w:pPr>
      <w:r>
        <w:rPr>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D70AD4" w:rsidRDefault="00D70AD4" w:rsidP="00D70AD4">
      <w:pPr>
        <w:pStyle w:val="ConsPlusNormal"/>
        <w:widowControl/>
        <w:ind w:firstLine="702"/>
        <w:jc w:val="both"/>
        <w:rPr>
          <w:sz w:val="28"/>
          <w:szCs w:val="28"/>
        </w:rPr>
      </w:pPr>
      <w:r>
        <w:rPr>
          <w:sz w:val="28"/>
          <w:szCs w:val="28"/>
        </w:rPr>
        <w:t>Зона захоронения - часть территории кладбища, на которой осуществляется погребение умерших (погибших) в гробах или урн с прахом.</w:t>
      </w:r>
    </w:p>
    <w:p w:rsidR="00D70AD4" w:rsidRDefault="00D70AD4" w:rsidP="00D70AD4">
      <w:pPr>
        <w:pStyle w:val="ConsPlusNormal"/>
        <w:widowControl/>
        <w:ind w:firstLine="702"/>
        <w:jc w:val="both"/>
        <w:rPr>
          <w:sz w:val="28"/>
          <w:szCs w:val="28"/>
        </w:rPr>
      </w:pPr>
      <w:r>
        <w:rPr>
          <w:sz w:val="28"/>
          <w:szCs w:val="28"/>
        </w:rPr>
        <w:t xml:space="preserve">Участки - квадраты кладбища - участки, на которые разбивается дорожной сетью зона захоронения кладбища. Номера квадратов указываются </w:t>
      </w:r>
      <w:r>
        <w:rPr>
          <w:sz w:val="28"/>
          <w:szCs w:val="28"/>
        </w:rPr>
        <w:lastRenderedPageBreak/>
        <w:t>на табличках, укрепляемых на столбиках, устанавливаемых на углах квадратов.</w:t>
      </w:r>
    </w:p>
    <w:p w:rsidR="00D70AD4" w:rsidRDefault="00D70AD4" w:rsidP="00D70AD4">
      <w:pPr>
        <w:pStyle w:val="ConsPlusNormal"/>
        <w:widowControl/>
        <w:ind w:firstLine="702"/>
        <w:jc w:val="both"/>
        <w:rPr>
          <w:sz w:val="28"/>
          <w:szCs w:val="28"/>
        </w:rPr>
      </w:pPr>
      <w:r>
        <w:rPr>
          <w:sz w:val="28"/>
          <w:szCs w:val="28"/>
        </w:rPr>
        <w:t>Захоронение - земельный участок, на котором осуществлено погребение тела (останков) или праха умершего (погибшего).</w:t>
      </w:r>
    </w:p>
    <w:p w:rsidR="00D70AD4" w:rsidRDefault="00D70AD4" w:rsidP="00D70AD4">
      <w:pPr>
        <w:pStyle w:val="ConsPlusNormal"/>
        <w:widowControl/>
        <w:ind w:firstLine="702"/>
        <w:jc w:val="both"/>
        <w:rPr>
          <w:sz w:val="28"/>
          <w:szCs w:val="28"/>
        </w:rPr>
      </w:pPr>
      <w:r>
        <w:rPr>
          <w:sz w:val="28"/>
          <w:szCs w:val="28"/>
        </w:rPr>
        <w:t>Могила - углубление в земле для погребения гроба с телом (останками) или урны с прахом.</w:t>
      </w:r>
    </w:p>
    <w:p w:rsidR="00D70AD4" w:rsidRDefault="00D70AD4" w:rsidP="00D70AD4">
      <w:pPr>
        <w:pStyle w:val="ConsPlusNormal"/>
        <w:widowControl/>
        <w:ind w:firstLine="702"/>
        <w:jc w:val="both"/>
        <w:rPr>
          <w:sz w:val="28"/>
          <w:szCs w:val="28"/>
        </w:rPr>
      </w:pPr>
      <w:r>
        <w:rPr>
          <w:sz w:val="28"/>
          <w:szCs w:val="28"/>
        </w:rPr>
        <w:t>Останки - тело умершего (погибшего).</w:t>
      </w:r>
    </w:p>
    <w:p w:rsidR="00D70AD4" w:rsidRDefault="00D70AD4" w:rsidP="00D70AD4">
      <w:pPr>
        <w:pStyle w:val="ConsPlusNormal"/>
        <w:widowControl/>
        <w:ind w:firstLine="702"/>
        <w:jc w:val="both"/>
        <w:rPr>
          <w:sz w:val="28"/>
          <w:szCs w:val="28"/>
        </w:rPr>
      </w:pPr>
      <w:r>
        <w:rPr>
          <w:sz w:val="28"/>
          <w:szCs w:val="28"/>
        </w:rPr>
        <w:t>Прах - останки тела умершего (погибшего) после кремации.</w:t>
      </w:r>
    </w:p>
    <w:p w:rsidR="00D70AD4" w:rsidRDefault="00D70AD4" w:rsidP="00D70AD4">
      <w:pPr>
        <w:pStyle w:val="ConsPlusNormal"/>
        <w:widowControl/>
        <w:ind w:firstLine="702"/>
        <w:jc w:val="both"/>
        <w:rPr>
          <w:sz w:val="28"/>
          <w:szCs w:val="28"/>
        </w:rPr>
      </w:pPr>
      <w:r>
        <w:rPr>
          <w:sz w:val="28"/>
          <w:szCs w:val="28"/>
        </w:rPr>
        <w:t>Похороны - обряд погребения тела (останков) или праха умершего.</w:t>
      </w:r>
    </w:p>
    <w:p w:rsidR="00D70AD4" w:rsidRDefault="00D70AD4" w:rsidP="00D70AD4">
      <w:pPr>
        <w:pStyle w:val="ConsPlusNormal"/>
        <w:widowControl/>
        <w:ind w:firstLine="702"/>
        <w:jc w:val="both"/>
        <w:rPr>
          <w:sz w:val="28"/>
          <w:szCs w:val="28"/>
        </w:rPr>
      </w:pPr>
      <w:r>
        <w:rPr>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D70AD4" w:rsidRDefault="00D70AD4" w:rsidP="00D70AD4">
      <w:pPr>
        <w:pStyle w:val="ConsPlusNormal"/>
        <w:widowControl/>
        <w:ind w:firstLine="702"/>
        <w:jc w:val="both"/>
        <w:rPr>
          <w:sz w:val="28"/>
          <w:szCs w:val="28"/>
        </w:rPr>
      </w:pPr>
      <w:r>
        <w:rPr>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D70AD4" w:rsidRDefault="00D70AD4" w:rsidP="00D70AD4">
      <w:pPr>
        <w:pStyle w:val="ConsPlusNormal"/>
        <w:widowControl/>
        <w:ind w:firstLine="702"/>
        <w:jc w:val="both"/>
        <w:rPr>
          <w:sz w:val="28"/>
          <w:szCs w:val="28"/>
        </w:rPr>
      </w:pPr>
      <w:proofErr w:type="gramStart"/>
      <w:r>
        <w:rPr>
          <w:sz w:val="28"/>
          <w:szCs w:val="28"/>
        </w:rPr>
        <w:t>Надмогильное сооружение - сооружение (памятник, крест, ограда, цветник), устанавливаемое на захоронении (могиле).</w:t>
      </w:r>
      <w:proofErr w:type="gramEnd"/>
    </w:p>
    <w:p w:rsidR="00D70AD4" w:rsidRDefault="00D70AD4" w:rsidP="00D70AD4">
      <w:pPr>
        <w:pStyle w:val="ConsPlusNormal"/>
        <w:widowControl/>
        <w:ind w:firstLine="702"/>
        <w:jc w:val="both"/>
        <w:rPr>
          <w:sz w:val="28"/>
          <w:szCs w:val="28"/>
        </w:rPr>
      </w:pPr>
      <w:r>
        <w:rPr>
          <w:sz w:val="28"/>
          <w:szCs w:val="28"/>
        </w:rPr>
        <w:t>Книга регистрации захоронений - книга установленного образца, в которой регистрируются захоронения.</w:t>
      </w:r>
    </w:p>
    <w:p w:rsidR="00D70AD4" w:rsidRDefault="00D70AD4" w:rsidP="00D70AD4">
      <w:pPr>
        <w:pStyle w:val="ConsPlusNormal"/>
        <w:widowControl/>
        <w:ind w:firstLine="702"/>
        <w:jc w:val="both"/>
        <w:rPr>
          <w:sz w:val="28"/>
          <w:szCs w:val="28"/>
        </w:rPr>
      </w:pPr>
      <w:r>
        <w:rPr>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70AD4" w:rsidRDefault="00D70AD4" w:rsidP="00D70AD4">
      <w:pPr>
        <w:pStyle w:val="ConsPlusNormal"/>
        <w:widowControl/>
        <w:ind w:firstLine="702"/>
        <w:jc w:val="both"/>
        <w:rPr>
          <w:sz w:val="28"/>
          <w:szCs w:val="28"/>
        </w:rPr>
      </w:pPr>
      <w:r>
        <w:rPr>
          <w:sz w:val="28"/>
          <w:szCs w:val="28"/>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3. Право лица на достойное отношение к его телу после смерти</w:t>
      </w:r>
    </w:p>
    <w:p w:rsidR="00D70AD4" w:rsidRDefault="00D70AD4" w:rsidP="00D70AD4">
      <w:pPr>
        <w:pStyle w:val="ConsPlusNormal"/>
        <w:widowControl/>
        <w:ind w:firstLine="702"/>
        <w:jc w:val="both"/>
        <w:rPr>
          <w:sz w:val="28"/>
          <w:szCs w:val="28"/>
        </w:rPr>
      </w:pPr>
      <w:r>
        <w:rPr>
          <w:sz w:val="28"/>
          <w:szCs w:val="28"/>
        </w:rPr>
        <w:t>3.1.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70AD4" w:rsidRDefault="00D70AD4" w:rsidP="00D70AD4">
      <w:pPr>
        <w:pStyle w:val="ConsPlusNormal"/>
        <w:widowControl/>
        <w:ind w:firstLine="702"/>
        <w:jc w:val="both"/>
        <w:rPr>
          <w:sz w:val="28"/>
          <w:szCs w:val="28"/>
        </w:rPr>
      </w:pPr>
      <w:r>
        <w:rPr>
          <w:sz w:val="28"/>
          <w:szCs w:val="28"/>
        </w:rPr>
        <w:t xml:space="preserve"> о согласии или несогласии быть подвергнутым </w:t>
      </w:r>
      <w:proofErr w:type="gramStart"/>
      <w:r>
        <w:rPr>
          <w:sz w:val="28"/>
          <w:szCs w:val="28"/>
        </w:rPr>
        <w:t>патолого-анатомическому</w:t>
      </w:r>
      <w:proofErr w:type="gramEnd"/>
      <w:r>
        <w:rPr>
          <w:sz w:val="28"/>
          <w:szCs w:val="28"/>
        </w:rPr>
        <w:t xml:space="preserve"> вскрытию;</w:t>
      </w:r>
    </w:p>
    <w:p w:rsidR="00D70AD4" w:rsidRDefault="00D70AD4" w:rsidP="00D70AD4">
      <w:pPr>
        <w:pStyle w:val="ConsPlusNormal"/>
        <w:widowControl/>
        <w:ind w:firstLine="702"/>
        <w:jc w:val="both"/>
        <w:rPr>
          <w:sz w:val="28"/>
          <w:szCs w:val="28"/>
        </w:rPr>
      </w:pPr>
      <w:r>
        <w:rPr>
          <w:sz w:val="28"/>
          <w:szCs w:val="28"/>
        </w:rPr>
        <w:t xml:space="preserve"> о согласии или несогласии на изъятие органов и (или) тканей из его тела;</w:t>
      </w:r>
    </w:p>
    <w:p w:rsidR="00D70AD4" w:rsidRDefault="00D70AD4" w:rsidP="00D70AD4">
      <w:pPr>
        <w:pStyle w:val="ConsPlusNormal"/>
        <w:widowControl/>
        <w:ind w:firstLine="702"/>
        <w:jc w:val="both"/>
        <w:rPr>
          <w:sz w:val="28"/>
          <w:szCs w:val="28"/>
        </w:rPr>
      </w:pPr>
      <w:r>
        <w:rPr>
          <w:sz w:val="28"/>
          <w:szCs w:val="28"/>
        </w:rPr>
        <w:t xml:space="preserve"> быть погребенным на том или ином месте, по тем или иным обычаям или традициям, рядом с теми или иными ранее умершими;</w:t>
      </w:r>
    </w:p>
    <w:p w:rsidR="00D70AD4" w:rsidRDefault="00D70AD4" w:rsidP="00D70AD4">
      <w:pPr>
        <w:pStyle w:val="ConsPlusNormal"/>
        <w:widowControl/>
        <w:ind w:firstLine="702"/>
        <w:jc w:val="both"/>
        <w:rPr>
          <w:sz w:val="28"/>
          <w:szCs w:val="28"/>
        </w:rPr>
      </w:pPr>
      <w:r>
        <w:rPr>
          <w:sz w:val="28"/>
          <w:szCs w:val="28"/>
        </w:rPr>
        <w:t xml:space="preserve"> быть подвергнутым кремации;</w:t>
      </w:r>
    </w:p>
    <w:p w:rsidR="00D70AD4" w:rsidRDefault="00D70AD4" w:rsidP="00D70AD4">
      <w:pPr>
        <w:pStyle w:val="ConsPlusNormal"/>
        <w:widowControl/>
        <w:ind w:firstLine="702"/>
        <w:jc w:val="both"/>
        <w:rPr>
          <w:sz w:val="28"/>
          <w:szCs w:val="28"/>
        </w:rPr>
      </w:pPr>
      <w:r>
        <w:rPr>
          <w:sz w:val="28"/>
          <w:szCs w:val="28"/>
        </w:rPr>
        <w:t xml:space="preserve"> о доверии исполнить свое волеизъявление тому или иному лицу.</w:t>
      </w:r>
    </w:p>
    <w:p w:rsidR="00D70AD4" w:rsidRDefault="00D70AD4" w:rsidP="00D70AD4">
      <w:pPr>
        <w:pStyle w:val="ConsPlusNormal"/>
        <w:widowControl/>
        <w:ind w:firstLine="702"/>
        <w:jc w:val="both"/>
        <w:rPr>
          <w:sz w:val="28"/>
          <w:szCs w:val="28"/>
        </w:rPr>
      </w:pPr>
      <w:r>
        <w:rPr>
          <w:sz w:val="28"/>
          <w:szCs w:val="28"/>
        </w:rPr>
        <w:t xml:space="preserve">3.2.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w:t>
      </w:r>
      <w:r>
        <w:rPr>
          <w:sz w:val="28"/>
          <w:szCs w:val="28"/>
        </w:rPr>
        <w:lastRenderedPageBreak/>
        <w:t>невозможно, либо иное не установлено законодательством Российской Федерации.</w:t>
      </w:r>
    </w:p>
    <w:p w:rsidR="00D70AD4" w:rsidRDefault="00D70AD4" w:rsidP="00D70AD4">
      <w:pPr>
        <w:pStyle w:val="ConsPlusNormal"/>
        <w:widowControl/>
        <w:ind w:firstLine="702"/>
        <w:jc w:val="both"/>
        <w:rPr>
          <w:sz w:val="28"/>
          <w:szCs w:val="28"/>
        </w:rPr>
      </w:pPr>
      <w:r>
        <w:rPr>
          <w:sz w:val="28"/>
          <w:szCs w:val="28"/>
        </w:rPr>
        <w:t xml:space="preserve">3.3. В случае отсутствия волеизъявления умершего право на разрешение действий, указанных в пункте 3.1 Положения, имеют супруг, близкие родственники </w:t>
      </w:r>
    </w:p>
    <w:p w:rsidR="00D70AD4" w:rsidRDefault="00D70AD4" w:rsidP="00D70AD4">
      <w:pPr>
        <w:pStyle w:val="ConsPlusNormal"/>
        <w:widowControl/>
        <w:ind w:firstLine="702"/>
        <w:jc w:val="both"/>
        <w:rPr>
          <w:sz w:val="28"/>
          <w:szCs w:val="28"/>
        </w:rPr>
      </w:pPr>
      <w:r>
        <w:rPr>
          <w:sz w:val="28"/>
          <w:szCs w:val="28"/>
        </w:rPr>
        <w:t>(дети,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D70AD4" w:rsidRDefault="00D70AD4" w:rsidP="00D70AD4">
      <w:pPr>
        <w:pStyle w:val="ConsPlusNormal"/>
        <w:widowControl/>
        <w:ind w:firstLine="540"/>
        <w:jc w:val="center"/>
        <w:outlineLvl w:val="1"/>
        <w:rPr>
          <w:sz w:val="28"/>
          <w:szCs w:val="28"/>
        </w:rPr>
      </w:pPr>
    </w:p>
    <w:p w:rsidR="00D70AD4" w:rsidRDefault="00D70AD4" w:rsidP="00D70AD4">
      <w:pPr>
        <w:pStyle w:val="ConsPlusNormal"/>
        <w:widowControl/>
        <w:ind w:firstLine="0"/>
        <w:jc w:val="center"/>
        <w:outlineLvl w:val="1"/>
        <w:rPr>
          <w:b/>
          <w:sz w:val="28"/>
          <w:szCs w:val="28"/>
        </w:rPr>
      </w:pPr>
      <w:r>
        <w:rPr>
          <w:b/>
          <w:sz w:val="28"/>
          <w:szCs w:val="28"/>
        </w:rPr>
        <w:t>4. Лицо, осуществляющее организацию погребения</w:t>
      </w:r>
    </w:p>
    <w:p w:rsidR="00D70AD4" w:rsidRDefault="00D70AD4" w:rsidP="00D70AD4">
      <w:pPr>
        <w:pStyle w:val="ConsPlusNormal"/>
        <w:widowControl/>
        <w:ind w:firstLine="702"/>
        <w:jc w:val="both"/>
        <w:rPr>
          <w:sz w:val="28"/>
          <w:szCs w:val="28"/>
        </w:rPr>
      </w:pPr>
      <w:r>
        <w:rPr>
          <w:sz w:val="28"/>
          <w:szCs w:val="28"/>
        </w:rPr>
        <w:t>4.1.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w:t>
      </w:r>
    </w:p>
    <w:p w:rsidR="00D70AD4" w:rsidRDefault="00D70AD4" w:rsidP="00D70AD4">
      <w:pPr>
        <w:pStyle w:val="ConsPlusNormal"/>
        <w:widowControl/>
        <w:ind w:firstLine="702"/>
        <w:jc w:val="both"/>
        <w:rPr>
          <w:sz w:val="28"/>
          <w:szCs w:val="28"/>
        </w:rPr>
      </w:pPr>
      <w:r>
        <w:rPr>
          <w:sz w:val="28"/>
          <w:szCs w:val="28"/>
        </w:rPr>
        <w:t>4.2.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D70AD4" w:rsidRDefault="00D70AD4" w:rsidP="00D70AD4">
      <w:pPr>
        <w:pStyle w:val="ConsPlusNormal"/>
        <w:widowControl/>
        <w:ind w:firstLine="702"/>
        <w:jc w:val="both"/>
        <w:rPr>
          <w:sz w:val="28"/>
          <w:szCs w:val="28"/>
        </w:rPr>
      </w:pPr>
      <w:r>
        <w:rPr>
          <w:sz w:val="28"/>
          <w:szCs w:val="28"/>
        </w:rPr>
        <w:t xml:space="preserve">4.3. В случае отсутствия лиц, взявших на себя обязанность осуществить погребение умершего, погребение умершего осуществляется Администрацией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w:t>
      </w:r>
    </w:p>
    <w:p w:rsidR="00D70AD4" w:rsidRDefault="00D70AD4" w:rsidP="00D70AD4">
      <w:pPr>
        <w:pStyle w:val="ConsPlusNormal"/>
        <w:widowControl/>
        <w:ind w:firstLine="0"/>
        <w:jc w:val="center"/>
        <w:outlineLvl w:val="1"/>
        <w:rPr>
          <w:b/>
          <w:sz w:val="28"/>
          <w:szCs w:val="28"/>
        </w:rPr>
      </w:pPr>
      <w:r>
        <w:rPr>
          <w:b/>
          <w:sz w:val="28"/>
          <w:szCs w:val="28"/>
        </w:rPr>
        <w:t>5. Исполнение волеизъявления умершего о погребении</w:t>
      </w:r>
    </w:p>
    <w:p w:rsidR="00D70AD4" w:rsidRDefault="00D70AD4" w:rsidP="00D70AD4">
      <w:pPr>
        <w:pStyle w:val="ConsPlusNormal"/>
        <w:widowControl/>
        <w:ind w:firstLine="702"/>
        <w:jc w:val="both"/>
        <w:rPr>
          <w:sz w:val="28"/>
          <w:szCs w:val="28"/>
        </w:rPr>
      </w:pPr>
      <w:r>
        <w:rPr>
          <w:sz w:val="28"/>
          <w:szCs w:val="28"/>
        </w:rPr>
        <w:t xml:space="preserve">5.1. На территории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каждому человеку после его смерти гарантируется погребение с учетом волеизъявления.</w:t>
      </w:r>
    </w:p>
    <w:p w:rsidR="00D70AD4" w:rsidRDefault="00D70AD4" w:rsidP="00D70AD4">
      <w:pPr>
        <w:pStyle w:val="ConsPlusNormal"/>
        <w:widowControl/>
        <w:ind w:firstLine="702"/>
        <w:jc w:val="both"/>
        <w:rPr>
          <w:sz w:val="28"/>
          <w:szCs w:val="28"/>
        </w:rPr>
      </w:pPr>
      <w:r>
        <w:rPr>
          <w:sz w:val="28"/>
          <w:szCs w:val="28"/>
        </w:rPr>
        <w:t xml:space="preserve">5.2. Гражданам Российской Федерации, постоянно проживающим на территории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D70AD4" w:rsidRDefault="00D70AD4" w:rsidP="00D70AD4">
      <w:pPr>
        <w:pStyle w:val="ConsPlusNormal"/>
        <w:widowControl/>
        <w:ind w:firstLine="702"/>
        <w:jc w:val="both"/>
        <w:rPr>
          <w:sz w:val="28"/>
          <w:szCs w:val="28"/>
        </w:rPr>
      </w:pPr>
      <w:r>
        <w:rPr>
          <w:sz w:val="28"/>
          <w:szCs w:val="28"/>
        </w:rPr>
        <w:t xml:space="preserve">5.3. </w:t>
      </w:r>
      <w:proofErr w:type="gramStart"/>
      <w:r>
        <w:rPr>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Pr>
          <w:sz w:val="28"/>
          <w:szCs w:val="28"/>
        </w:rPr>
        <w:lastRenderedPageBreak/>
        <w:t>родственника либо ранее умершего супруга.</w:t>
      </w:r>
      <w:proofErr w:type="gramEnd"/>
      <w:r>
        <w:rPr>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в хозяйственном ведении которой находится кладбище, с учетом места смерти, наличия на указанном месте погребения свободного участка земли.</w:t>
      </w:r>
    </w:p>
    <w:p w:rsidR="00D70AD4" w:rsidRDefault="00D70AD4" w:rsidP="00D70AD4">
      <w:pPr>
        <w:pStyle w:val="ConsPlusNormal"/>
        <w:widowControl/>
        <w:ind w:firstLine="702"/>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6. Социальное пособие на погребение</w:t>
      </w:r>
    </w:p>
    <w:p w:rsidR="00D70AD4" w:rsidRDefault="00D70AD4" w:rsidP="00D70AD4">
      <w:pPr>
        <w:pStyle w:val="ConsPlusNormal"/>
        <w:widowControl/>
        <w:ind w:firstLine="702"/>
        <w:jc w:val="both"/>
        <w:rPr>
          <w:sz w:val="28"/>
          <w:szCs w:val="28"/>
        </w:rPr>
      </w:pPr>
      <w:r>
        <w:rPr>
          <w:sz w:val="28"/>
          <w:szCs w:val="28"/>
        </w:rPr>
        <w:t>6.1. В случае</w:t>
      </w:r>
      <w:proofErr w:type="gramStart"/>
      <w:r>
        <w:rPr>
          <w:sz w:val="28"/>
          <w:szCs w:val="28"/>
        </w:rPr>
        <w:t>,</w:t>
      </w:r>
      <w:proofErr w:type="gramEnd"/>
      <w:r>
        <w:rPr>
          <w:sz w:val="28"/>
          <w:szCs w:val="28"/>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D70AD4" w:rsidRDefault="00D70AD4" w:rsidP="00D70AD4">
      <w:pPr>
        <w:pStyle w:val="ConsPlusNormal"/>
        <w:widowControl/>
        <w:ind w:firstLine="702"/>
        <w:jc w:val="both"/>
        <w:rPr>
          <w:sz w:val="28"/>
          <w:szCs w:val="28"/>
        </w:rPr>
      </w:pPr>
      <w:r>
        <w:rPr>
          <w:sz w:val="28"/>
          <w:szCs w:val="28"/>
        </w:rPr>
        <w:t>6.2. Выплата пособия на погребение производится в день обращения на основании справки о смерти:</w:t>
      </w:r>
    </w:p>
    <w:p w:rsidR="00D70AD4" w:rsidRDefault="00D70AD4" w:rsidP="00D70AD4">
      <w:pPr>
        <w:pStyle w:val="ConsPlusNormal"/>
        <w:widowControl/>
        <w:ind w:firstLine="702"/>
        <w:jc w:val="both"/>
        <w:rPr>
          <w:sz w:val="28"/>
          <w:szCs w:val="28"/>
        </w:rPr>
      </w:pPr>
      <w:r>
        <w:rPr>
          <w:sz w:val="28"/>
          <w:szCs w:val="28"/>
        </w:rPr>
        <w:t xml:space="preserve"> органом, в котором умерший получал пенсию;</w:t>
      </w:r>
    </w:p>
    <w:p w:rsidR="00D70AD4" w:rsidRDefault="00D70AD4" w:rsidP="00D70AD4">
      <w:pPr>
        <w:pStyle w:val="ConsPlusNormal"/>
        <w:widowControl/>
        <w:ind w:firstLine="702"/>
        <w:jc w:val="both"/>
        <w:rPr>
          <w:sz w:val="28"/>
          <w:szCs w:val="28"/>
        </w:rPr>
      </w:pPr>
      <w:r>
        <w:rPr>
          <w:sz w:val="28"/>
          <w:szCs w:val="28"/>
        </w:rPr>
        <w:t xml:space="preserve"> организацией, в которой работал умерший либо работает один из родителей или другой член семьи умершего несовершеннолетнего;</w:t>
      </w:r>
    </w:p>
    <w:p w:rsidR="00D70AD4" w:rsidRDefault="00D70AD4" w:rsidP="00D70AD4">
      <w:pPr>
        <w:pStyle w:val="ConsPlusNormal"/>
        <w:widowControl/>
        <w:ind w:firstLine="702"/>
        <w:jc w:val="both"/>
        <w:rPr>
          <w:sz w:val="28"/>
          <w:szCs w:val="28"/>
        </w:rPr>
      </w:pPr>
      <w:r>
        <w:rPr>
          <w:sz w:val="28"/>
          <w:szCs w:val="28"/>
        </w:rPr>
        <w:t xml:space="preserve"> органом социальной защиты населения по месту жительства в случаях, если </w:t>
      </w:r>
      <w:proofErr w:type="gramStart"/>
      <w:r>
        <w:rPr>
          <w:sz w:val="28"/>
          <w:szCs w:val="28"/>
        </w:rPr>
        <w:t>умерший</w:t>
      </w:r>
      <w:proofErr w:type="gramEnd"/>
      <w:r>
        <w:rPr>
          <w:sz w:val="28"/>
          <w:szCs w:val="28"/>
        </w:rPr>
        <w:t xml:space="preserve"> не работал и не являлся пенсионером, а также в случае рождения мертвого ребенка по истечении 196 дней беременности.</w:t>
      </w:r>
    </w:p>
    <w:p w:rsidR="00D70AD4" w:rsidRDefault="00D70AD4" w:rsidP="00D70AD4">
      <w:pPr>
        <w:pStyle w:val="ConsPlusNormal"/>
        <w:widowControl/>
        <w:ind w:firstLine="702"/>
        <w:jc w:val="both"/>
        <w:rPr>
          <w:sz w:val="28"/>
          <w:szCs w:val="28"/>
        </w:rPr>
      </w:pPr>
      <w:r>
        <w:rPr>
          <w:sz w:val="28"/>
          <w:szCs w:val="28"/>
        </w:rPr>
        <w:t>6.3. Социальное пособие на погребение выплачивается, если обращение за ним последовало не позднее шести месяцев со дня смерти.</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7. Гарантии погребения умерших (погибших), не имеющих супруга, близких родственников, иных родственников либо законного представителя умершего</w:t>
      </w:r>
    </w:p>
    <w:p w:rsidR="00D70AD4" w:rsidRDefault="00D70AD4" w:rsidP="00D70AD4">
      <w:pPr>
        <w:pStyle w:val="ConsPlusNormal"/>
        <w:widowControl/>
        <w:ind w:firstLine="702"/>
        <w:jc w:val="both"/>
        <w:rPr>
          <w:sz w:val="28"/>
          <w:szCs w:val="28"/>
        </w:rPr>
      </w:pPr>
      <w:r>
        <w:rPr>
          <w:sz w:val="28"/>
          <w:szCs w:val="28"/>
        </w:rPr>
        <w:t xml:space="preserve">7.1. </w:t>
      </w:r>
      <w:proofErr w:type="gramStart"/>
      <w:r>
        <w:rPr>
          <w:sz w:val="28"/>
          <w:szCs w:val="28"/>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Благоварский район"/>
        </w:smartTagPr>
        <w:r>
          <w:rPr>
            <w:sz w:val="28"/>
            <w:szCs w:val="28"/>
          </w:rPr>
          <w:t>Благоварский</w:t>
        </w:r>
        <w:proofErr w:type="spellEnd"/>
        <w:r>
          <w:rPr>
            <w:sz w:val="28"/>
            <w:szCs w:val="28"/>
          </w:rPr>
          <w:t xml:space="preserve"> район</w:t>
        </w:r>
      </w:smartTag>
      <w:r>
        <w:rPr>
          <w:sz w:val="28"/>
          <w:szCs w:val="28"/>
        </w:rPr>
        <w:t xml:space="preserve">  в течение трех суток</w:t>
      </w:r>
      <w:proofErr w:type="gramEnd"/>
      <w:r>
        <w:rPr>
          <w:sz w:val="28"/>
          <w:szCs w:val="28"/>
        </w:rPr>
        <w:t xml:space="preserve"> с момента установления причины смерти, если иное не предусмотрено законодательством Российской Федерации.</w:t>
      </w:r>
    </w:p>
    <w:p w:rsidR="00D70AD4" w:rsidRDefault="00D70AD4" w:rsidP="00D70AD4">
      <w:pPr>
        <w:pStyle w:val="ConsPlusNormal"/>
        <w:widowControl/>
        <w:ind w:firstLine="702"/>
        <w:jc w:val="both"/>
        <w:rPr>
          <w:sz w:val="28"/>
          <w:szCs w:val="28"/>
        </w:rPr>
      </w:pPr>
      <w:r>
        <w:rPr>
          <w:sz w:val="28"/>
          <w:szCs w:val="28"/>
        </w:rPr>
        <w:t xml:space="preserve">7.2. </w:t>
      </w:r>
      <w:proofErr w:type="gramStart"/>
      <w:r>
        <w:rPr>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сельского поселения </w:t>
      </w:r>
      <w:proofErr w:type="spellStart"/>
      <w:r>
        <w:rPr>
          <w:sz w:val="28"/>
          <w:szCs w:val="28"/>
        </w:rPr>
        <w:t>Языковский</w:t>
      </w:r>
      <w:proofErr w:type="spellEnd"/>
      <w:r>
        <w:rPr>
          <w:sz w:val="28"/>
          <w:szCs w:val="28"/>
        </w:rPr>
        <w:t xml:space="preserve">  сельсовет</w:t>
      </w:r>
      <w:r>
        <w:rPr>
          <w:b/>
          <w:sz w:val="28"/>
          <w:szCs w:val="28"/>
        </w:rPr>
        <w:t xml:space="preserve"> </w:t>
      </w:r>
      <w:r>
        <w:rPr>
          <w:sz w:val="28"/>
          <w:szCs w:val="28"/>
        </w:rPr>
        <w:t xml:space="preserve"> с согласия (письменной заявки) указанных органов путем предания земле на определенных для таких случаев участках общественных кладбищ.</w:t>
      </w:r>
      <w:proofErr w:type="gramEnd"/>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8. Организация похоронного дела</w:t>
      </w:r>
    </w:p>
    <w:p w:rsidR="00D70AD4" w:rsidRDefault="00D70AD4" w:rsidP="00D70AD4">
      <w:pPr>
        <w:pStyle w:val="ConsPlusNormal"/>
        <w:widowControl/>
        <w:ind w:firstLine="702"/>
        <w:jc w:val="both"/>
        <w:rPr>
          <w:sz w:val="28"/>
          <w:szCs w:val="28"/>
        </w:rPr>
      </w:pPr>
      <w:r>
        <w:rPr>
          <w:sz w:val="28"/>
          <w:szCs w:val="28"/>
        </w:rPr>
        <w:lastRenderedPageBreak/>
        <w:t xml:space="preserve">8.1. </w:t>
      </w:r>
      <w:proofErr w:type="gramStart"/>
      <w:r>
        <w:rPr>
          <w:sz w:val="28"/>
          <w:szCs w:val="28"/>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Pr>
          <w:sz w:val="28"/>
          <w:szCs w:val="28"/>
        </w:rPr>
        <w:t>Языковский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Благоварский район"/>
        </w:smartTagPr>
        <w:r>
          <w:rPr>
            <w:sz w:val="28"/>
            <w:szCs w:val="28"/>
          </w:rPr>
          <w:t>Благоварский</w:t>
        </w:r>
        <w:proofErr w:type="spellEnd"/>
        <w:r>
          <w:rPr>
            <w:sz w:val="28"/>
            <w:szCs w:val="28"/>
          </w:rPr>
          <w:t xml:space="preserve"> район</w:t>
        </w:r>
      </w:smartTag>
      <w:r>
        <w:rPr>
          <w:sz w:val="28"/>
          <w:szCs w:val="28"/>
        </w:rPr>
        <w:t xml:space="preserve">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w:t>
      </w:r>
      <w:proofErr w:type="gramEnd"/>
      <w:r>
        <w:rPr>
          <w:sz w:val="28"/>
          <w:szCs w:val="28"/>
        </w:rPr>
        <w:t xml:space="preserve"> т.п.).</w:t>
      </w:r>
    </w:p>
    <w:p w:rsidR="00D70AD4" w:rsidRDefault="00D70AD4" w:rsidP="00D70AD4">
      <w:pPr>
        <w:pStyle w:val="ConsPlusNormal"/>
        <w:widowControl/>
        <w:ind w:firstLine="702"/>
        <w:jc w:val="both"/>
        <w:rPr>
          <w:sz w:val="28"/>
          <w:szCs w:val="28"/>
        </w:rPr>
      </w:pPr>
      <w:proofErr w:type="gramStart"/>
      <w:r>
        <w:rPr>
          <w:sz w:val="28"/>
          <w:szCs w:val="28"/>
        </w:rPr>
        <w:t xml:space="preserve">8.2 Погребение умершего осуществляют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w:t>
      </w:r>
      <w:proofErr w:type="gramEnd"/>
    </w:p>
    <w:p w:rsidR="00D70AD4" w:rsidRDefault="00D70AD4" w:rsidP="00D70AD4">
      <w:pPr>
        <w:pStyle w:val="ConsPlusNormal"/>
        <w:widowControl/>
        <w:ind w:firstLine="702"/>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9. Создание и организация места погребения</w:t>
      </w:r>
    </w:p>
    <w:p w:rsidR="00D70AD4" w:rsidRDefault="00D70AD4" w:rsidP="00D70AD4">
      <w:pPr>
        <w:pStyle w:val="ConsPlusNormal"/>
        <w:widowControl/>
        <w:ind w:firstLine="702"/>
        <w:jc w:val="both"/>
        <w:rPr>
          <w:sz w:val="28"/>
          <w:szCs w:val="28"/>
        </w:rPr>
      </w:pPr>
      <w:r>
        <w:rPr>
          <w:sz w:val="28"/>
          <w:szCs w:val="28"/>
        </w:rPr>
        <w:t xml:space="preserve">9.1. Решение о создании места погребения принимается Администрацией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w:t>
      </w:r>
    </w:p>
    <w:p w:rsidR="00D70AD4" w:rsidRDefault="00D70AD4" w:rsidP="00D70AD4">
      <w:pPr>
        <w:pStyle w:val="ConsPlusNormal"/>
        <w:widowControl/>
        <w:ind w:firstLine="702"/>
        <w:jc w:val="both"/>
        <w:rPr>
          <w:sz w:val="28"/>
          <w:szCs w:val="28"/>
        </w:rPr>
      </w:pPr>
      <w:r>
        <w:rPr>
          <w:sz w:val="28"/>
          <w:szCs w:val="28"/>
        </w:rPr>
        <w:t xml:space="preserve">9.2. Погребение умерших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w:t>
      </w:r>
    </w:p>
    <w:p w:rsidR="00D70AD4" w:rsidRDefault="00D70AD4" w:rsidP="00D70AD4">
      <w:pPr>
        <w:pStyle w:val="ConsPlusNormal"/>
        <w:widowControl/>
        <w:ind w:firstLine="702"/>
        <w:jc w:val="both"/>
        <w:rPr>
          <w:sz w:val="28"/>
          <w:szCs w:val="28"/>
        </w:rPr>
      </w:pPr>
      <w:r>
        <w:rPr>
          <w:sz w:val="28"/>
          <w:szCs w:val="28"/>
        </w:rPr>
        <w:t xml:space="preserve">9.3. Создаваемые, а также существующие места погребения не подлежат сносу и могут быть перенесены только по решению Совета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в случае угрозы экологии и стихийных бедствий.</w:t>
      </w:r>
    </w:p>
    <w:p w:rsidR="00D70AD4" w:rsidRDefault="00D70AD4" w:rsidP="00D70AD4">
      <w:pPr>
        <w:pStyle w:val="ConsPlusNormal"/>
        <w:widowControl/>
        <w:ind w:firstLine="702"/>
        <w:jc w:val="both"/>
        <w:rPr>
          <w:sz w:val="28"/>
          <w:szCs w:val="28"/>
        </w:rPr>
      </w:pPr>
      <w:r>
        <w:rPr>
          <w:sz w:val="28"/>
          <w:szCs w:val="28"/>
        </w:rPr>
        <w:t>9.4. Кладбища, расположенные по адресу:</w:t>
      </w:r>
    </w:p>
    <w:p w:rsidR="00D70AD4" w:rsidRDefault="00D70AD4" w:rsidP="00D70AD4">
      <w:pPr>
        <w:pStyle w:val="ConsPlusNormal"/>
        <w:widowControl/>
        <w:ind w:firstLine="702"/>
        <w:jc w:val="both"/>
        <w:rPr>
          <w:sz w:val="28"/>
          <w:szCs w:val="28"/>
        </w:rPr>
      </w:pPr>
      <w:r>
        <w:rPr>
          <w:sz w:val="28"/>
          <w:szCs w:val="28"/>
        </w:rPr>
        <w:t>-  с. Языково</w:t>
      </w:r>
      <w:proofErr w:type="gramStart"/>
      <w:r>
        <w:rPr>
          <w:sz w:val="28"/>
          <w:szCs w:val="28"/>
        </w:rPr>
        <w:t xml:space="preserve"> ;</w:t>
      </w:r>
      <w:proofErr w:type="gramEnd"/>
      <w:r>
        <w:rPr>
          <w:sz w:val="28"/>
          <w:szCs w:val="28"/>
        </w:rPr>
        <w:t xml:space="preserve"> </w:t>
      </w:r>
    </w:p>
    <w:p w:rsidR="00D70AD4" w:rsidRDefault="00D70AD4" w:rsidP="00D70AD4">
      <w:pPr>
        <w:pStyle w:val="ConsPlusNormal"/>
        <w:widowControl/>
        <w:ind w:firstLine="702"/>
        <w:jc w:val="both"/>
        <w:rPr>
          <w:sz w:val="28"/>
          <w:szCs w:val="28"/>
        </w:rPr>
      </w:pPr>
      <w:r>
        <w:rPr>
          <w:sz w:val="28"/>
          <w:szCs w:val="28"/>
        </w:rPr>
        <w:t xml:space="preserve">-  с. </w:t>
      </w:r>
      <w:proofErr w:type="spellStart"/>
      <w:r>
        <w:rPr>
          <w:sz w:val="28"/>
          <w:szCs w:val="28"/>
        </w:rPr>
        <w:t>Коб</w:t>
      </w:r>
      <w:proofErr w:type="spellEnd"/>
      <w:r>
        <w:rPr>
          <w:sz w:val="28"/>
          <w:szCs w:val="28"/>
        </w:rPr>
        <w:t>-Покровка;</w:t>
      </w:r>
    </w:p>
    <w:p w:rsidR="00D70AD4" w:rsidRDefault="00D70AD4" w:rsidP="00D70AD4">
      <w:pPr>
        <w:pStyle w:val="ConsPlusNormal"/>
        <w:widowControl/>
        <w:ind w:firstLine="702"/>
        <w:jc w:val="both"/>
        <w:rPr>
          <w:sz w:val="28"/>
          <w:szCs w:val="28"/>
        </w:rPr>
      </w:pPr>
      <w:r>
        <w:rPr>
          <w:sz w:val="28"/>
          <w:szCs w:val="28"/>
        </w:rPr>
        <w:t xml:space="preserve">-  д. </w:t>
      </w:r>
      <w:proofErr w:type="spellStart"/>
      <w:r>
        <w:rPr>
          <w:sz w:val="28"/>
          <w:szCs w:val="28"/>
        </w:rPr>
        <w:t>Домбровка</w:t>
      </w:r>
      <w:proofErr w:type="spellEnd"/>
      <w:r>
        <w:rPr>
          <w:sz w:val="28"/>
          <w:szCs w:val="28"/>
        </w:rPr>
        <w:t>;</w:t>
      </w:r>
    </w:p>
    <w:p w:rsidR="00D70AD4" w:rsidRDefault="00D70AD4" w:rsidP="00D70AD4">
      <w:pPr>
        <w:pStyle w:val="ConsPlusNormal"/>
        <w:widowControl/>
        <w:ind w:firstLine="702"/>
        <w:jc w:val="both"/>
        <w:rPr>
          <w:sz w:val="28"/>
          <w:szCs w:val="28"/>
        </w:rPr>
      </w:pPr>
      <w:r>
        <w:rPr>
          <w:sz w:val="28"/>
          <w:szCs w:val="28"/>
        </w:rPr>
        <w:t xml:space="preserve">-  д. </w:t>
      </w:r>
      <w:proofErr w:type="spellStart"/>
      <w:r>
        <w:rPr>
          <w:sz w:val="28"/>
          <w:szCs w:val="28"/>
        </w:rPr>
        <w:t>Топоринка</w:t>
      </w:r>
      <w:proofErr w:type="spellEnd"/>
      <w:r>
        <w:rPr>
          <w:sz w:val="28"/>
          <w:szCs w:val="28"/>
        </w:rPr>
        <w:t>;</w:t>
      </w:r>
    </w:p>
    <w:p w:rsidR="00D70AD4" w:rsidRDefault="00D70AD4" w:rsidP="00D70AD4">
      <w:pPr>
        <w:pStyle w:val="ConsPlusNormal"/>
        <w:widowControl/>
        <w:ind w:firstLine="702"/>
        <w:jc w:val="both"/>
        <w:rPr>
          <w:sz w:val="28"/>
          <w:szCs w:val="28"/>
        </w:rPr>
      </w:pPr>
      <w:r>
        <w:rPr>
          <w:sz w:val="28"/>
          <w:szCs w:val="28"/>
        </w:rPr>
        <w:t xml:space="preserve">-  д. </w:t>
      </w:r>
      <w:proofErr w:type="spellStart"/>
      <w:r>
        <w:rPr>
          <w:sz w:val="28"/>
          <w:szCs w:val="28"/>
        </w:rPr>
        <w:t>Хлебодаровка</w:t>
      </w:r>
      <w:proofErr w:type="spellEnd"/>
      <w:r>
        <w:rPr>
          <w:sz w:val="28"/>
          <w:szCs w:val="28"/>
        </w:rPr>
        <w:t>;</w:t>
      </w:r>
    </w:p>
    <w:p w:rsidR="00D70AD4" w:rsidRDefault="00D70AD4" w:rsidP="00D70AD4">
      <w:pPr>
        <w:pStyle w:val="ConsPlusNormal"/>
        <w:widowControl/>
        <w:ind w:firstLine="702"/>
        <w:jc w:val="both"/>
        <w:rPr>
          <w:sz w:val="28"/>
          <w:szCs w:val="28"/>
        </w:rPr>
      </w:pPr>
      <w:r>
        <w:rPr>
          <w:sz w:val="28"/>
          <w:szCs w:val="28"/>
        </w:rPr>
        <w:t xml:space="preserve">-  д. </w:t>
      </w:r>
      <w:proofErr w:type="spellStart"/>
      <w:r>
        <w:rPr>
          <w:sz w:val="28"/>
          <w:szCs w:val="28"/>
        </w:rPr>
        <w:t>Узыбаш</w:t>
      </w:r>
      <w:proofErr w:type="spellEnd"/>
      <w:r>
        <w:rPr>
          <w:sz w:val="28"/>
          <w:szCs w:val="28"/>
        </w:rPr>
        <w:t xml:space="preserve"> </w:t>
      </w:r>
    </w:p>
    <w:p w:rsidR="00D70AD4" w:rsidRDefault="00D70AD4" w:rsidP="00D70AD4">
      <w:pPr>
        <w:ind w:firstLine="702"/>
        <w:jc w:val="both"/>
        <w:rPr>
          <w:sz w:val="28"/>
          <w:szCs w:val="28"/>
        </w:rPr>
      </w:pPr>
      <w:r>
        <w:rPr>
          <w:sz w:val="28"/>
          <w:szCs w:val="28"/>
        </w:rPr>
        <w:t xml:space="preserve">закрепляются за Администрацией сельского поселения  </w:t>
      </w:r>
      <w:proofErr w:type="spellStart"/>
      <w:r>
        <w:rPr>
          <w:sz w:val="28"/>
          <w:szCs w:val="28"/>
        </w:rPr>
        <w:t>Языковский</w:t>
      </w:r>
      <w:proofErr w:type="spellEnd"/>
      <w:r>
        <w:rPr>
          <w:sz w:val="28"/>
          <w:szCs w:val="28"/>
        </w:rPr>
        <w:t xml:space="preserve"> сельсовет  по вопросам похоронного дела для содержания мест захоронения.</w:t>
      </w:r>
    </w:p>
    <w:p w:rsidR="00D70AD4" w:rsidRDefault="00D70AD4" w:rsidP="00D70AD4">
      <w:pPr>
        <w:pStyle w:val="ConsPlusNormal"/>
        <w:widowControl/>
        <w:ind w:firstLine="702"/>
        <w:jc w:val="both"/>
        <w:rPr>
          <w:sz w:val="28"/>
          <w:szCs w:val="28"/>
        </w:rPr>
      </w:pPr>
      <w:r>
        <w:rPr>
          <w:sz w:val="28"/>
          <w:szCs w:val="28"/>
        </w:rPr>
        <w:t>9.5. Кладбища открыты для посещений ежедневно.</w:t>
      </w:r>
    </w:p>
    <w:p w:rsidR="00D70AD4" w:rsidRDefault="00D70AD4" w:rsidP="00D70AD4">
      <w:pPr>
        <w:pStyle w:val="ConsPlusNormal"/>
        <w:widowControl/>
        <w:ind w:firstLine="702"/>
        <w:jc w:val="both"/>
        <w:rPr>
          <w:sz w:val="28"/>
          <w:szCs w:val="28"/>
        </w:rPr>
      </w:pPr>
      <w:r>
        <w:rPr>
          <w:sz w:val="28"/>
          <w:szCs w:val="28"/>
        </w:rPr>
        <w:t xml:space="preserve">9.6. </w:t>
      </w:r>
      <w:proofErr w:type="gramStart"/>
      <w:r>
        <w:rPr>
          <w:sz w:val="28"/>
          <w:szCs w:val="28"/>
        </w:rPr>
        <w:t xml:space="preserve">Для захоронения умершего (погибшего) выделяется земельный участок для могилы следующего размера: длина могилы - </w:t>
      </w:r>
      <w:smartTag w:uri="urn:schemas-microsoft-com:office:smarttags" w:element="metricconverter">
        <w:smartTagPr>
          <w:attr w:name="ProductID" w:val="2 метра"/>
        </w:smartTagPr>
        <w:r>
          <w:rPr>
            <w:sz w:val="28"/>
            <w:szCs w:val="28"/>
          </w:rPr>
          <w:t>2 метра</w:t>
        </w:r>
      </w:smartTag>
      <w:r>
        <w:rPr>
          <w:sz w:val="28"/>
          <w:szCs w:val="28"/>
        </w:rPr>
        <w:t xml:space="preserve">, ширина - </w:t>
      </w:r>
      <w:smartTag w:uri="urn:schemas-microsoft-com:office:smarttags" w:element="metricconverter">
        <w:smartTagPr>
          <w:attr w:name="ProductID" w:val="1 метр"/>
        </w:smartTagPr>
        <w:r>
          <w:rPr>
            <w:sz w:val="28"/>
            <w:szCs w:val="28"/>
          </w:rPr>
          <w:t>1 метр</w:t>
        </w:r>
      </w:smartTag>
      <w:r>
        <w:rPr>
          <w:sz w:val="28"/>
          <w:szCs w:val="28"/>
        </w:rPr>
        <w:t xml:space="preserve">, глубина - </w:t>
      </w:r>
      <w:smartTag w:uri="urn:schemas-microsoft-com:office:smarttags" w:element="metricconverter">
        <w:smartTagPr>
          <w:attr w:name="ProductID" w:val="1,5 метра"/>
        </w:smartTagPr>
        <w:r>
          <w:rPr>
            <w:sz w:val="28"/>
            <w:szCs w:val="28"/>
          </w:rPr>
          <w:t>1,5 метра</w:t>
        </w:r>
      </w:smartTag>
      <w:r>
        <w:rPr>
          <w:sz w:val="28"/>
          <w:szCs w:val="28"/>
        </w:rPr>
        <w:t xml:space="preserve">; расстояние между могилами по длинным сторонам - </w:t>
      </w:r>
      <w:smartTag w:uri="urn:schemas-microsoft-com:office:smarttags" w:element="metricconverter">
        <w:smartTagPr>
          <w:attr w:name="ProductID" w:val="1 метр"/>
        </w:smartTagPr>
        <w:r>
          <w:rPr>
            <w:sz w:val="28"/>
            <w:szCs w:val="28"/>
          </w:rPr>
          <w:t>1 метр</w:t>
        </w:r>
      </w:smartTag>
      <w:r>
        <w:rPr>
          <w:sz w:val="28"/>
          <w:szCs w:val="28"/>
        </w:rPr>
        <w:t xml:space="preserve">, по коротким - </w:t>
      </w:r>
      <w:smartTag w:uri="urn:schemas-microsoft-com:office:smarttags" w:element="metricconverter">
        <w:smartTagPr>
          <w:attr w:name="ProductID" w:val="0,5 метра"/>
        </w:smartTagPr>
        <w:r>
          <w:rPr>
            <w:sz w:val="28"/>
            <w:szCs w:val="28"/>
          </w:rPr>
          <w:t>0,5 метра</w:t>
        </w:r>
      </w:smartTag>
      <w:r>
        <w:rPr>
          <w:sz w:val="28"/>
          <w:szCs w:val="28"/>
        </w:rPr>
        <w:t>.</w:t>
      </w:r>
      <w:proofErr w:type="gramEnd"/>
    </w:p>
    <w:p w:rsidR="00D70AD4" w:rsidRDefault="00D70AD4" w:rsidP="00D70AD4">
      <w:pPr>
        <w:pStyle w:val="ConsPlusNormal"/>
        <w:widowControl/>
        <w:ind w:firstLine="702"/>
        <w:jc w:val="both"/>
        <w:rPr>
          <w:sz w:val="28"/>
          <w:szCs w:val="28"/>
        </w:rPr>
      </w:pPr>
      <w:r>
        <w:rPr>
          <w:sz w:val="28"/>
          <w:szCs w:val="28"/>
        </w:rPr>
        <w:t>9.7. Участки занимаются под могилы в последовательном порядке в соответствии с установленной планировкой кладбища.</w:t>
      </w:r>
    </w:p>
    <w:p w:rsidR="00D70AD4" w:rsidRDefault="00D70AD4" w:rsidP="00D70AD4">
      <w:pPr>
        <w:pStyle w:val="ConsPlusNormal"/>
        <w:widowControl/>
        <w:ind w:firstLine="702"/>
        <w:jc w:val="both"/>
        <w:rPr>
          <w:sz w:val="28"/>
          <w:szCs w:val="28"/>
        </w:rPr>
      </w:pPr>
      <w:r>
        <w:rPr>
          <w:sz w:val="28"/>
          <w:szCs w:val="28"/>
        </w:rPr>
        <w:lastRenderedPageBreak/>
        <w:t>9.8.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D70AD4" w:rsidRDefault="00D70AD4" w:rsidP="00D70AD4">
      <w:pPr>
        <w:pStyle w:val="ConsPlusNormal"/>
        <w:widowControl/>
        <w:ind w:firstLine="702"/>
        <w:jc w:val="both"/>
        <w:rPr>
          <w:sz w:val="28"/>
          <w:szCs w:val="28"/>
        </w:rPr>
      </w:pPr>
      <w:r>
        <w:rPr>
          <w:sz w:val="28"/>
          <w:szCs w:val="28"/>
        </w:rPr>
        <w:t>9.9. При погребении на могильном холме устанавливается знак с указанием фамилии, имени и отчества умершего, даты смерти.</w:t>
      </w:r>
    </w:p>
    <w:p w:rsidR="00D70AD4" w:rsidRDefault="00D70AD4" w:rsidP="00D70AD4">
      <w:pPr>
        <w:pStyle w:val="ConsPlusNormal"/>
        <w:widowControl/>
        <w:ind w:firstLine="702"/>
        <w:jc w:val="both"/>
        <w:rPr>
          <w:sz w:val="28"/>
          <w:szCs w:val="28"/>
        </w:rPr>
      </w:pPr>
      <w:r>
        <w:rPr>
          <w:sz w:val="28"/>
          <w:szCs w:val="28"/>
        </w:rPr>
        <w:t xml:space="preserve">9.10. Эксгумация останков </w:t>
      </w:r>
      <w:proofErr w:type="gramStart"/>
      <w:r>
        <w:rPr>
          <w:sz w:val="28"/>
          <w:szCs w:val="28"/>
        </w:rPr>
        <w:t>умершего</w:t>
      </w:r>
      <w:proofErr w:type="gramEnd"/>
      <w:r>
        <w:rPr>
          <w:sz w:val="28"/>
          <w:szCs w:val="28"/>
        </w:rPr>
        <w:t xml:space="preserve"> производится в соответствии с требованиями, установленными законодательством Российской Федерации, в присутствии представителей компетентных органов.</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10. Памятники, памятные знаки, надмогильные</w:t>
      </w:r>
    </w:p>
    <w:p w:rsidR="00D70AD4" w:rsidRDefault="00D70AD4" w:rsidP="00D70AD4">
      <w:pPr>
        <w:pStyle w:val="ConsPlusNormal"/>
        <w:widowControl/>
        <w:ind w:firstLine="0"/>
        <w:jc w:val="center"/>
        <w:outlineLvl w:val="1"/>
        <w:rPr>
          <w:b/>
          <w:sz w:val="28"/>
          <w:szCs w:val="28"/>
        </w:rPr>
      </w:pPr>
      <w:r>
        <w:rPr>
          <w:b/>
          <w:sz w:val="28"/>
          <w:szCs w:val="28"/>
        </w:rPr>
        <w:t xml:space="preserve"> и мемориальные сооружения</w:t>
      </w:r>
    </w:p>
    <w:p w:rsidR="00D70AD4" w:rsidRDefault="00D70AD4" w:rsidP="00D70AD4">
      <w:pPr>
        <w:pStyle w:val="ConsPlusNormal"/>
        <w:widowControl/>
        <w:ind w:firstLine="702"/>
        <w:jc w:val="both"/>
        <w:rPr>
          <w:sz w:val="28"/>
          <w:szCs w:val="28"/>
        </w:rPr>
      </w:pPr>
      <w:r>
        <w:rPr>
          <w:sz w:val="28"/>
          <w:szCs w:val="28"/>
        </w:rPr>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D70AD4" w:rsidRDefault="00D70AD4" w:rsidP="00D70AD4">
      <w:pPr>
        <w:pStyle w:val="ConsPlusNormal"/>
        <w:widowControl/>
        <w:ind w:firstLine="702"/>
        <w:jc w:val="both"/>
        <w:rPr>
          <w:sz w:val="28"/>
          <w:szCs w:val="28"/>
        </w:rPr>
      </w:pPr>
      <w:r>
        <w:rPr>
          <w:sz w:val="28"/>
          <w:szCs w:val="28"/>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D70AD4" w:rsidRDefault="00D70AD4" w:rsidP="00D70AD4">
      <w:pPr>
        <w:pStyle w:val="ConsPlusNormal"/>
        <w:widowControl/>
        <w:ind w:firstLine="702"/>
        <w:jc w:val="both"/>
        <w:rPr>
          <w:sz w:val="28"/>
          <w:szCs w:val="28"/>
        </w:rPr>
      </w:pPr>
      <w:r>
        <w:rPr>
          <w:sz w:val="28"/>
          <w:szCs w:val="28"/>
        </w:rPr>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11. Изготовление и установка надмогильных сооружений</w:t>
      </w:r>
    </w:p>
    <w:p w:rsidR="00D70AD4" w:rsidRDefault="00D70AD4" w:rsidP="00D70AD4">
      <w:pPr>
        <w:pStyle w:val="ConsPlusNormal"/>
        <w:widowControl/>
        <w:ind w:firstLine="702"/>
        <w:jc w:val="both"/>
        <w:rPr>
          <w:sz w:val="28"/>
          <w:szCs w:val="28"/>
        </w:rPr>
      </w:pPr>
      <w:r>
        <w:rPr>
          <w:sz w:val="28"/>
          <w:szCs w:val="28"/>
        </w:rPr>
        <w:t xml:space="preserve">11.1. Все работы на кладбище, связанные с установкой надмогильных сооружений, </w:t>
      </w:r>
      <w:proofErr w:type="gramStart"/>
      <w:r>
        <w:rPr>
          <w:sz w:val="28"/>
          <w:szCs w:val="28"/>
        </w:rPr>
        <w:t>могут производиться только по согласованию в хозяйственном ведении которой находится</w:t>
      </w:r>
      <w:proofErr w:type="gramEnd"/>
      <w:r>
        <w:rPr>
          <w:sz w:val="28"/>
          <w:szCs w:val="28"/>
        </w:rPr>
        <w:t xml:space="preserve"> кладбище.</w:t>
      </w:r>
    </w:p>
    <w:p w:rsidR="00D70AD4" w:rsidRDefault="00D70AD4" w:rsidP="00D70AD4">
      <w:pPr>
        <w:pStyle w:val="ConsPlusNormal"/>
        <w:widowControl/>
        <w:ind w:firstLine="702"/>
        <w:jc w:val="both"/>
        <w:rPr>
          <w:sz w:val="28"/>
          <w:szCs w:val="28"/>
        </w:rPr>
      </w:pPr>
      <w:r>
        <w:rPr>
          <w:sz w:val="28"/>
          <w:szCs w:val="28"/>
        </w:rPr>
        <w:t>11.2. Устанавливаемые памятники и сооружения не должны иметь частей, выступающих за границы участка или нависающих над ними.</w:t>
      </w:r>
    </w:p>
    <w:p w:rsidR="00D70AD4" w:rsidRDefault="00D70AD4" w:rsidP="00D70AD4">
      <w:pPr>
        <w:pStyle w:val="ConsPlusNormal"/>
        <w:widowControl/>
        <w:ind w:firstLine="702"/>
        <w:jc w:val="both"/>
        <w:rPr>
          <w:sz w:val="28"/>
          <w:szCs w:val="28"/>
        </w:rPr>
      </w:pPr>
      <w:r>
        <w:rPr>
          <w:sz w:val="28"/>
          <w:szCs w:val="28"/>
        </w:rPr>
        <w:t>11.3. Установленные гражданами (организациями) в установленном порядке надмогильные сооружения являются их собственностью.</w:t>
      </w:r>
    </w:p>
    <w:p w:rsidR="00D70AD4" w:rsidRDefault="00D70AD4" w:rsidP="00D70AD4">
      <w:pPr>
        <w:pStyle w:val="ConsPlusNormal"/>
        <w:widowControl/>
        <w:ind w:firstLine="702"/>
        <w:jc w:val="both"/>
        <w:rPr>
          <w:sz w:val="28"/>
          <w:szCs w:val="28"/>
        </w:rPr>
      </w:pPr>
      <w:r>
        <w:rPr>
          <w:sz w:val="28"/>
          <w:szCs w:val="28"/>
        </w:rPr>
        <w:t>11.4.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12. Содержание могил, надмогильных сооружений</w:t>
      </w:r>
    </w:p>
    <w:p w:rsidR="00D70AD4" w:rsidRDefault="00D70AD4" w:rsidP="00D70AD4">
      <w:pPr>
        <w:pStyle w:val="ConsPlusNormal"/>
        <w:widowControl/>
        <w:ind w:firstLine="702"/>
        <w:jc w:val="both"/>
        <w:rPr>
          <w:sz w:val="28"/>
          <w:szCs w:val="28"/>
        </w:rPr>
      </w:pPr>
      <w:r>
        <w:rPr>
          <w:sz w:val="28"/>
          <w:szCs w:val="28"/>
        </w:rPr>
        <w:t xml:space="preserve">12.1. </w:t>
      </w:r>
      <w:proofErr w:type="gramStart"/>
      <w:r>
        <w:rPr>
          <w:sz w:val="28"/>
          <w:szCs w:val="28"/>
        </w:rPr>
        <w:t xml:space="preserve">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w:t>
      </w:r>
      <w:proofErr w:type="gramEnd"/>
    </w:p>
    <w:p w:rsidR="00D70AD4" w:rsidRDefault="00D70AD4" w:rsidP="00D70AD4">
      <w:pPr>
        <w:pStyle w:val="ConsPlusNormal"/>
        <w:widowControl/>
        <w:ind w:firstLine="702"/>
        <w:jc w:val="both"/>
        <w:rPr>
          <w:sz w:val="28"/>
          <w:szCs w:val="28"/>
        </w:rPr>
      </w:pPr>
      <w:r>
        <w:rPr>
          <w:sz w:val="28"/>
          <w:szCs w:val="28"/>
        </w:rPr>
        <w:t>собственными силами либо по договору, заключенному со специализированной службой.</w:t>
      </w:r>
    </w:p>
    <w:p w:rsidR="00D70AD4" w:rsidRDefault="00D70AD4" w:rsidP="00D70AD4">
      <w:pPr>
        <w:pStyle w:val="ConsPlusNormal"/>
        <w:widowControl/>
        <w:ind w:firstLine="702"/>
        <w:jc w:val="both"/>
        <w:rPr>
          <w:sz w:val="28"/>
          <w:szCs w:val="28"/>
        </w:rPr>
      </w:pPr>
      <w:r>
        <w:rPr>
          <w:sz w:val="28"/>
          <w:szCs w:val="28"/>
        </w:rPr>
        <w:lastRenderedPageBreak/>
        <w:t>12.2.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13. Правила посещения кладбищ</w:t>
      </w:r>
    </w:p>
    <w:p w:rsidR="00D70AD4" w:rsidRDefault="00D70AD4" w:rsidP="00D70AD4">
      <w:pPr>
        <w:pStyle w:val="ConsPlusNormal"/>
        <w:widowControl/>
        <w:ind w:firstLine="702"/>
        <w:jc w:val="both"/>
        <w:rPr>
          <w:sz w:val="28"/>
          <w:szCs w:val="28"/>
        </w:rPr>
      </w:pPr>
      <w:r>
        <w:rPr>
          <w:sz w:val="28"/>
          <w:szCs w:val="28"/>
        </w:rPr>
        <w:t>13.3. На территории кладбища посетители должны соблюдать общественный порядок и тишину.</w:t>
      </w:r>
    </w:p>
    <w:p w:rsidR="00D70AD4" w:rsidRDefault="00D70AD4" w:rsidP="00D70AD4">
      <w:pPr>
        <w:pStyle w:val="ConsPlusNormal"/>
        <w:widowControl/>
        <w:ind w:firstLine="702"/>
        <w:jc w:val="both"/>
        <w:rPr>
          <w:sz w:val="28"/>
          <w:szCs w:val="28"/>
        </w:rPr>
      </w:pPr>
      <w:r>
        <w:rPr>
          <w:sz w:val="28"/>
          <w:szCs w:val="28"/>
        </w:rPr>
        <w:t>13.4. На территории кладбища, а также на прилегающей к нему территории запрещается:</w:t>
      </w:r>
    </w:p>
    <w:p w:rsidR="00D70AD4" w:rsidRDefault="00D70AD4" w:rsidP="00D70AD4">
      <w:pPr>
        <w:pStyle w:val="ConsPlusNormal"/>
        <w:widowControl/>
        <w:ind w:firstLine="702"/>
        <w:jc w:val="both"/>
        <w:rPr>
          <w:sz w:val="28"/>
          <w:szCs w:val="28"/>
        </w:rPr>
      </w:pPr>
      <w:r>
        <w:rPr>
          <w:sz w:val="28"/>
          <w:szCs w:val="28"/>
        </w:rPr>
        <w:t>- портить памятники, оборудование кладбища, засорять территорию;</w:t>
      </w:r>
    </w:p>
    <w:p w:rsidR="00D70AD4" w:rsidRDefault="00D70AD4" w:rsidP="00D70AD4">
      <w:pPr>
        <w:pStyle w:val="ConsPlusNormal"/>
        <w:widowControl/>
        <w:ind w:firstLine="702"/>
        <w:jc w:val="both"/>
        <w:rPr>
          <w:sz w:val="28"/>
          <w:szCs w:val="28"/>
        </w:rPr>
      </w:pPr>
      <w:r>
        <w:rPr>
          <w:sz w:val="28"/>
          <w:szCs w:val="28"/>
        </w:rPr>
        <w:t>- ломать зеленые насаждения, рвать цветы, осуществлять сбор ягод и плодов;</w:t>
      </w:r>
    </w:p>
    <w:p w:rsidR="00D70AD4" w:rsidRDefault="00D70AD4" w:rsidP="00D70AD4">
      <w:pPr>
        <w:pStyle w:val="ConsPlusNormal"/>
        <w:widowControl/>
        <w:ind w:firstLine="702"/>
        <w:jc w:val="both"/>
        <w:rPr>
          <w:sz w:val="28"/>
          <w:szCs w:val="28"/>
        </w:rPr>
      </w:pPr>
      <w:r>
        <w:rPr>
          <w:sz w:val="28"/>
          <w:szCs w:val="28"/>
        </w:rPr>
        <w:t>- распивать спиртные напитки и находиться в нетрезвом состоянии;</w:t>
      </w:r>
    </w:p>
    <w:p w:rsidR="00D70AD4" w:rsidRDefault="00D70AD4" w:rsidP="00D70AD4">
      <w:pPr>
        <w:pStyle w:val="ConsPlusNormal"/>
        <w:widowControl/>
        <w:ind w:firstLine="702"/>
        <w:jc w:val="both"/>
        <w:rPr>
          <w:sz w:val="28"/>
          <w:szCs w:val="28"/>
        </w:rPr>
      </w:pPr>
      <w:r>
        <w:rPr>
          <w:sz w:val="28"/>
          <w:szCs w:val="28"/>
        </w:rPr>
        <w:t>- водить собак, пасти домашних животных, ловить птиц;</w:t>
      </w:r>
    </w:p>
    <w:p w:rsidR="00D70AD4" w:rsidRDefault="00D70AD4" w:rsidP="00D70AD4">
      <w:pPr>
        <w:pStyle w:val="ConsPlusNormal"/>
        <w:widowControl/>
        <w:ind w:firstLine="702"/>
        <w:jc w:val="both"/>
        <w:rPr>
          <w:sz w:val="28"/>
          <w:szCs w:val="28"/>
        </w:rPr>
      </w:pPr>
      <w:r>
        <w:rPr>
          <w:sz w:val="28"/>
          <w:szCs w:val="28"/>
        </w:rPr>
        <w:t>- разводить костры, добывать глину, песок, резать дерн;</w:t>
      </w:r>
    </w:p>
    <w:p w:rsidR="00D70AD4" w:rsidRDefault="00D70AD4" w:rsidP="00D70AD4">
      <w:pPr>
        <w:pStyle w:val="ConsPlusNormal"/>
        <w:widowControl/>
        <w:ind w:firstLine="702"/>
        <w:jc w:val="both"/>
        <w:rPr>
          <w:sz w:val="28"/>
          <w:szCs w:val="28"/>
        </w:rPr>
      </w:pPr>
      <w:r>
        <w:rPr>
          <w:sz w:val="28"/>
          <w:szCs w:val="28"/>
        </w:rPr>
        <w:t>- производить раскопку грунта, оставлять строительный мусор и другие материалы;</w:t>
      </w:r>
    </w:p>
    <w:p w:rsidR="00D70AD4" w:rsidRDefault="00D70AD4" w:rsidP="00D70AD4">
      <w:pPr>
        <w:pStyle w:val="ConsPlusNormal"/>
        <w:widowControl/>
        <w:ind w:firstLine="702"/>
        <w:jc w:val="both"/>
        <w:rPr>
          <w:sz w:val="28"/>
          <w:szCs w:val="28"/>
        </w:rPr>
      </w:pPr>
      <w:r>
        <w:rPr>
          <w:sz w:val="28"/>
          <w:szCs w:val="28"/>
        </w:rPr>
        <w:t>- производить иные действия, нарушающие общественный порядок и чистоту территории кладбищ.</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14. Ответственность</w:t>
      </w:r>
    </w:p>
    <w:p w:rsidR="00D70AD4" w:rsidRDefault="00D70AD4" w:rsidP="00D70AD4">
      <w:pPr>
        <w:pStyle w:val="ConsPlusNormal"/>
        <w:widowControl/>
        <w:ind w:firstLine="0"/>
        <w:jc w:val="center"/>
        <w:outlineLvl w:val="1"/>
        <w:rPr>
          <w:sz w:val="28"/>
          <w:szCs w:val="28"/>
        </w:rPr>
      </w:pPr>
      <w:r>
        <w:rPr>
          <w:sz w:val="28"/>
          <w:szCs w:val="28"/>
        </w:rPr>
        <w:t>.</w:t>
      </w:r>
    </w:p>
    <w:p w:rsidR="00D70AD4" w:rsidRDefault="00D70AD4" w:rsidP="00D70AD4">
      <w:pPr>
        <w:pStyle w:val="ConsPlusNormal"/>
        <w:widowControl/>
        <w:ind w:firstLine="702"/>
        <w:jc w:val="both"/>
        <w:rPr>
          <w:sz w:val="28"/>
          <w:szCs w:val="28"/>
        </w:rPr>
      </w:pPr>
      <w:r>
        <w:rPr>
          <w:sz w:val="28"/>
          <w:szCs w:val="28"/>
        </w:rPr>
        <w:t>14.1.  За нарушение настоящего Положения виновные лица могут быть привлечены к административной ответственности в установленном законодательством порядке.</w:t>
      </w:r>
    </w:p>
    <w:p w:rsidR="00D70AD4" w:rsidRDefault="00D70AD4" w:rsidP="00D70AD4">
      <w:pPr>
        <w:pStyle w:val="ConsPlusNormal"/>
        <w:widowControl/>
        <w:ind w:firstLine="540"/>
        <w:jc w:val="both"/>
        <w:rPr>
          <w:sz w:val="28"/>
          <w:szCs w:val="28"/>
        </w:rPr>
      </w:pPr>
    </w:p>
    <w:p w:rsidR="00D70AD4" w:rsidRDefault="00D70AD4" w:rsidP="00D70AD4">
      <w:pPr>
        <w:pStyle w:val="ConsPlusNormal"/>
        <w:widowControl/>
        <w:ind w:firstLine="0"/>
        <w:jc w:val="center"/>
        <w:outlineLvl w:val="1"/>
        <w:rPr>
          <w:b/>
          <w:sz w:val="28"/>
          <w:szCs w:val="28"/>
        </w:rPr>
      </w:pPr>
      <w:r>
        <w:rPr>
          <w:b/>
          <w:sz w:val="28"/>
          <w:szCs w:val="28"/>
        </w:rPr>
        <w:t>15. Источники финансирования похоронного дела</w:t>
      </w:r>
    </w:p>
    <w:p w:rsidR="00D70AD4" w:rsidRDefault="00D70AD4" w:rsidP="00D70AD4">
      <w:pPr>
        <w:pStyle w:val="ConsPlusNormal"/>
        <w:widowControl/>
        <w:ind w:firstLine="702"/>
        <w:jc w:val="both"/>
        <w:rPr>
          <w:sz w:val="28"/>
          <w:szCs w:val="28"/>
        </w:rPr>
      </w:pPr>
      <w:r>
        <w:rPr>
          <w:sz w:val="28"/>
          <w:szCs w:val="28"/>
        </w:rPr>
        <w:t>15.1 Источниками финансирования организации ритуальных услуг и содержания мест захоронения являются:</w:t>
      </w:r>
    </w:p>
    <w:p w:rsidR="00D70AD4" w:rsidRDefault="00D70AD4" w:rsidP="00D70AD4">
      <w:pPr>
        <w:pStyle w:val="ConsPlusNormal"/>
        <w:widowControl/>
        <w:ind w:firstLine="702"/>
        <w:jc w:val="both"/>
        <w:rPr>
          <w:sz w:val="28"/>
          <w:szCs w:val="28"/>
        </w:rPr>
      </w:pPr>
      <w:r>
        <w:rPr>
          <w:sz w:val="28"/>
          <w:szCs w:val="28"/>
        </w:rPr>
        <w:t xml:space="preserve"> - субвенции на возмещение стоимости услуг по погребению и выплате социального пособия на погребение, предоставляемы из бюджета Республики Башкортостан;</w:t>
      </w:r>
    </w:p>
    <w:p w:rsidR="00D70AD4" w:rsidRDefault="00D70AD4" w:rsidP="00D70AD4">
      <w:pPr>
        <w:pStyle w:val="ConsPlusNormal"/>
        <w:widowControl/>
        <w:ind w:firstLine="702"/>
        <w:jc w:val="both"/>
        <w:rPr>
          <w:sz w:val="28"/>
          <w:szCs w:val="28"/>
        </w:rPr>
      </w:pPr>
      <w:r>
        <w:rPr>
          <w:sz w:val="28"/>
          <w:szCs w:val="28"/>
        </w:rPr>
        <w:t>- бюджет сельского поселения;</w:t>
      </w:r>
    </w:p>
    <w:p w:rsidR="00D70AD4" w:rsidRDefault="00D70AD4" w:rsidP="00D70AD4">
      <w:pPr>
        <w:pStyle w:val="ConsPlusNormal"/>
        <w:widowControl/>
        <w:ind w:firstLine="702"/>
        <w:jc w:val="both"/>
        <w:rPr>
          <w:sz w:val="28"/>
          <w:szCs w:val="28"/>
        </w:rPr>
      </w:pPr>
      <w:r>
        <w:rPr>
          <w:sz w:val="28"/>
          <w:szCs w:val="28"/>
        </w:rPr>
        <w:t>- добровольные пожертвования и целевые взносы физических и юридических лиц;</w:t>
      </w:r>
    </w:p>
    <w:p w:rsidR="00D70AD4" w:rsidRDefault="00D70AD4" w:rsidP="00D70AD4">
      <w:pPr>
        <w:pStyle w:val="ConsPlusNormal"/>
        <w:widowControl/>
        <w:ind w:firstLine="702"/>
        <w:jc w:val="both"/>
        <w:rPr>
          <w:sz w:val="28"/>
          <w:szCs w:val="28"/>
        </w:rPr>
      </w:pPr>
      <w:r>
        <w:rPr>
          <w:sz w:val="28"/>
          <w:szCs w:val="28"/>
        </w:rPr>
        <w:t>- доходы от предпринимательской  и иной деятельности специализированных муниципальных предприятий;</w:t>
      </w:r>
    </w:p>
    <w:p w:rsidR="00D70AD4" w:rsidRDefault="00D70AD4" w:rsidP="00D70AD4">
      <w:pPr>
        <w:pStyle w:val="ConsPlusNormal"/>
        <w:widowControl/>
        <w:ind w:firstLine="702"/>
        <w:jc w:val="both"/>
        <w:rPr>
          <w:sz w:val="28"/>
          <w:szCs w:val="28"/>
        </w:rPr>
      </w:pPr>
      <w:r>
        <w:rPr>
          <w:sz w:val="28"/>
          <w:szCs w:val="28"/>
        </w:rPr>
        <w:t>- иные источники, не противоречащие действующему законодательству.</w:t>
      </w:r>
    </w:p>
    <w:p w:rsidR="00D70AD4" w:rsidRDefault="00D70AD4" w:rsidP="00D70AD4">
      <w:pPr>
        <w:pStyle w:val="ConsPlusNormal"/>
        <w:widowControl/>
        <w:ind w:firstLine="702"/>
        <w:jc w:val="both"/>
        <w:rPr>
          <w:sz w:val="28"/>
          <w:szCs w:val="28"/>
        </w:rPr>
      </w:pPr>
    </w:p>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 w:rsidR="00D70AD4" w:rsidRDefault="00D70AD4" w:rsidP="00D70AD4">
      <w:pPr>
        <w:tabs>
          <w:tab w:val="left" w:pos="-720"/>
        </w:tabs>
      </w:pPr>
    </w:p>
    <w:p w:rsidR="00D70AD4" w:rsidRDefault="00D70AD4" w:rsidP="00D70AD4">
      <w:pPr>
        <w:overflowPunct w:val="0"/>
        <w:autoSpaceDE w:val="0"/>
        <w:autoSpaceDN w:val="0"/>
        <w:adjustRightInd w:val="0"/>
        <w:ind w:firstLine="720"/>
        <w:jc w:val="both"/>
        <w:rPr>
          <w:sz w:val="28"/>
          <w:szCs w:val="28"/>
        </w:rPr>
      </w:pPr>
    </w:p>
    <w:p w:rsidR="000F000D" w:rsidRDefault="000F000D">
      <w:bookmarkStart w:id="0" w:name="_GoBack"/>
      <w:bookmarkEnd w:id="0"/>
    </w:p>
    <w:sectPr w:rsidR="000F0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42"/>
    <w:rsid w:val="000F000D"/>
    <w:rsid w:val="00842542"/>
    <w:rsid w:val="00D7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AD4"/>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PlusTitle">
    <w:name w:val="ConsPlusTitle"/>
    <w:rsid w:val="00D70A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70AD4"/>
    <w:rPr>
      <w:rFonts w:ascii="Tahoma" w:hAnsi="Tahoma" w:cs="Tahoma"/>
      <w:sz w:val="16"/>
      <w:szCs w:val="16"/>
    </w:rPr>
  </w:style>
  <w:style w:type="character" w:customStyle="1" w:styleId="a4">
    <w:name w:val="Текст выноски Знак"/>
    <w:basedOn w:val="a0"/>
    <w:link w:val="a3"/>
    <w:uiPriority w:val="99"/>
    <w:semiHidden/>
    <w:rsid w:val="00D70A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AD4"/>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PlusTitle">
    <w:name w:val="ConsPlusTitle"/>
    <w:rsid w:val="00D70A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70AD4"/>
    <w:rPr>
      <w:rFonts w:ascii="Tahoma" w:hAnsi="Tahoma" w:cs="Tahoma"/>
      <w:sz w:val="16"/>
      <w:szCs w:val="16"/>
    </w:rPr>
  </w:style>
  <w:style w:type="character" w:customStyle="1" w:styleId="a4">
    <w:name w:val="Текст выноски Знак"/>
    <w:basedOn w:val="a0"/>
    <w:link w:val="a3"/>
    <w:uiPriority w:val="99"/>
    <w:semiHidden/>
    <w:rsid w:val="00D70A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15456</Characters>
  <Application>Microsoft Office Word</Application>
  <DocSecurity>0</DocSecurity>
  <Lines>128</Lines>
  <Paragraphs>36</Paragraphs>
  <ScaleCrop>false</ScaleCrop>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2018-01-12T07:36:00Z</dcterms:created>
  <dcterms:modified xsi:type="dcterms:W3CDTF">2018-01-12T07:37:00Z</dcterms:modified>
</cp:coreProperties>
</file>