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0B592F" w:rsidRPr="00B06899" w:rsidTr="005C3F73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B592F" w:rsidRPr="00B06899" w:rsidRDefault="000B592F" w:rsidP="005C3F73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0B592F" w:rsidRPr="00B06899" w:rsidTr="005C3F73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B592F" w:rsidRPr="00B06899" w:rsidRDefault="000B592F" w:rsidP="005C3F7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СОВЕТ  СЕЛЬСКОГО</w:t>
            </w:r>
          </w:p>
        </w:tc>
      </w:tr>
      <w:tr w:rsidR="000B592F" w:rsidRPr="00B06899" w:rsidTr="005C3F73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jc w:val="center"/>
              <w:rPr>
                <w:b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B592F" w:rsidRPr="00B06899" w:rsidRDefault="000B592F" w:rsidP="005C3F7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0B592F" w:rsidRPr="00B06899" w:rsidTr="005C3F73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B592F" w:rsidRPr="00B06899" w:rsidRDefault="000B592F" w:rsidP="005C3F7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0B592F" w:rsidRPr="00B06899" w:rsidTr="005C3F73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0B592F" w:rsidRPr="00B06899" w:rsidRDefault="000B592F" w:rsidP="005C3F73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0B592F" w:rsidRPr="00B06899" w:rsidRDefault="000B592F" w:rsidP="005C3F73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4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B592F" w:rsidRPr="00B06899" w:rsidRDefault="000B592F" w:rsidP="005C3F7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0B592F" w:rsidRPr="00B06899" w:rsidRDefault="000B592F" w:rsidP="005C3F73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0B592F" w:rsidRPr="00B06899" w:rsidRDefault="000B592F" w:rsidP="005C3F73">
            <w:pPr>
              <w:jc w:val="center"/>
              <w:rPr>
                <w:sz w:val="18"/>
                <w:szCs w:val="18"/>
              </w:rPr>
            </w:pPr>
            <w:r w:rsidRPr="00B06899">
              <w:rPr>
                <w:b/>
                <w:bCs/>
                <w:color w:val="333333"/>
                <w:spacing w:val="-6"/>
                <w:sz w:val="18"/>
                <w:szCs w:val="18"/>
              </w:rPr>
              <w:t>4 созыв</w:t>
            </w:r>
          </w:p>
        </w:tc>
      </w:tr>
      <w:tr w:rsidR="000B592F" w:rsidRPr="00B06899" w:rsidTr="005C3F73">
        <w:trPr>
          <w:trHeight w:val="516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B06899">
              <w:rPr>
                <w:color w:val="333333"/>
                <w:spacing w:val="-8"/>
                <w:sz w:val="18"/>
                <w:szCs w:val="18"/>
              </w:rPr>
              <w:t>452740,  Языков ауылы, Социалистик урамы, 1</w:t>
            </w:r>
          </w:p>
          <w:p w:rsidR="000B592F" w:rsidRPr="00B06899" w:rsidRDefault="000B592F" w:rsidP="005C3F73">
            <w:pPr>
              <w:jc w:val="center"/>
              <w:rPr>
                <w:sz w:val="18"/>
                <w:szCs w:val="18"/>
              </w:rPr>
            </w:pPr>
            <w:r w:rsidRPr="00B06899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0B592F" w:rsidRPr="00B06899" w:rsidRDefault="000B592F" w:rsidP="005C3F73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0B592F" w:rsidRPr="00B06899" w:rsidRDefault="000B592F" w:rsidP="005C3F73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B06899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0B592F" w:rsidRPr="00B06899" w:rsidRDefault="000B592F" w:rsidP="005C3F73">
            <w:pPr>
              <w:rPr>
                <w:sz w:val="18"/>
                <w:szCs w:val="18"/>
              </w:rPr>
            </w:pPr>
            <w:r w:rsidRPr="00B06899">
              <w:rPr>
                <w:color w:val="333333"/>
                <w:spacing w:val="8"/>
                <w:sz w:val="18"/>
                <w:szCs w:val="18"/>
              </w:rPr>
              <w:t xml:space="preserve">          Тел. (34747) 2-29-72, Факс 2-22-61</w:t>
            </w:r>
          </w:p>
        </w:tc>
      </w:tr>
    </w:tbl>
    <w:p w:rsidR="000B592F" w:rsidRDefault="000B592F" w:rsidP="000B592F">
      <w:pPr>
        <w:rPr>
          <w:b/>
          <w:szCs w:val="28"/>
        </w:rPr>
      </w:pPr>
      <w:r>
        <w:rPr>
          <w:rFonts w:ascii="Lucida Sans Unicode" w:hAnsi="Lucida Sans Unicode" w:cs="Lucida Sans Unicode"/>
          <w:b/>
          <w:szCs w:val="28"/>
          <w:lang w:val="tt-RU"/>
        </w:rPr>
        <w:t>Ҡ</w:t>
      </w:r>
      <w:r>
        <w:rPr>
          <w:b/>
          <w:caps/>
          <w:szCs w:val="28"/>
          <w:lang w:val="be-BY"/>
        </w:rPr>
        <w:t>арар</w:t>
      </w:r>
      <w:r>
        <w:rPr>
          <w:b/>
          <w:caps/>
          <w:szCs w:val="28"/>
          <w:lang w:val="be-BY"/>
        </w:rPr>
        <w:tab/>
      </w:r>
      <w:r>
        <w:rPr>
          <w:b/>
          <w:caps/>
          <w:szCs w:val="28"/>
          <w:lang w:val="be-BY"/>
        </w:rPr>
        <w:tab/>
      </w:r>
      <w:r>
        <w:rPr>
          <w:b/>
          <w:caps/>
          <w:szCs w:val="28"/>
          <w:lang w:val="be-BY"/>
        </w:rPr>
        <w:tab/>
      </w:r>
      <w:r>
        <w:rPr>
          <w:b/>
          <w:caps/>
          <w:szCs w:val="28"/>
          <w:lang w:val="be-BY"/>
        </w:rPr>
        <w:tab/>
      </w:r>
      <w:r>
        <w:rPr>
          <w:b/>
          <w:caps/>
          <w:szCs w:val="28"/>
          <w:lang w:val="be-BY"/>
        </w:rPr>
        <w:tab/>
      </w:r>
      <w:r>
        <w:rPr>
          <w:b/>
          <w:caps/>
          <w:szCs w:val="28"/>
          <w:lang w:val="be-BY"/>
        </w:rPr>
        <w:tab/>
      </w:r>
      <w:r>
        <w:rPr>
          <w:b/>
          <w:caps/>
          <w:szCs w:val="28"/>
          <w:lang w:val="be-BY"/>
        </w:rPr>
        <w:tab/>
      </w:r>
      <w:r>
        <w:rPr>
          <w:b/>
          <w:szCs w:val="28"/>
          <w:lang w:val="be-BY"/>
        </w:rPr>
        <w:t xml:space="preserve">                       </w:t>
      </w:r>
      <w:r>
        <w:rPr>
          <w:szCs w:val="28"/>
          <w:lang w:val="be-BY"/>
        </w:rPr>
        <w:t xml:space="preserve"> </w:t>
      </w:r>
      <w:r>
        <w:rPr>
          <w:b/>
          <w:szCs w:val="28"/>
        </w:rPr>
        <w:t>РЕШЕНИЕ</w:t>
      </w:r>
    </w:p>
    <w:p w:rsidR="000B592F" w:rsidRDefault="000B592F" w:rsidP="000B592F">
      <w:pPr>
        <w:pStyle w:val="2"/>
        <w:spacing w:line="240" w:lineRule="auto"/>
        <w:rPr>
          <w:b/>
        </w:rPr>
      </w:pPr>
      <w:r>
        <w:rPr>
          <w:b/>
        </w:rPr>
        <w:t xml:space="preserve"> </w:t>
      </w:r>
    </w:p>
    <w:p w:rsidR="000B592F" w:rsidRPr="00300223" w:rsidRDefault="000B592F" w:rsidP="000B592F">
      <w:pPr>
        <w:tabs>
          <w:tab w:val="left" w:pos="7830"/>
        </w:tabs>
        <w:ind w:right="708"/>
        <w:jc w:val="center"/>
        <w:rPr>
          <w:b/>
          <w:sz w:val="26"/>
          <w:szCs w:val="20"/>
        </w:rPr>
      </w:pPr>
      <w:r w:rsidRPr="00300223">
        <w:rPr>
          <w:b/>
          <w:sz w:val="26"/>
        </w:rPr>
        <w:t>Об утверждении  Правил благоустройства и санитарного содержания населенных пунктов сельского поселения Языковский сельсовет</w:t>
      </w:r>
      <w:r w:rsidRPr="00300223">
        <w:rPr>
          <w:b/>
          <w:sz w:val="26"/>
          <w:szCs w:val="20"/>
        </w:rPr>
        <w:t xml:space="preserve"> </w:t>
      </w:r>
      <w:r w:rsidRPr="00300223">
        <w:rPr>
          <w:b/>
          <w:sz w:val="26"/>
        </w:rPr>
        <w:t>муниципального района Благоварский район  Республики Башкортостан.</w:t>
      </w:r>
    </w:p>
    <w:p w:rsidR="000B592F" w:rsidRPr="00300223" w:rsidRDefault="000B592F" w:rsidP="000B592F">
      <w:pPr>
        <w:tabs>
          <w:tab w:val="left" w:pos="7830"/>
        </w:tabs>
        <w:ind w:firstLine="709"/>
        <w:jc w:val="both"/>
        <w:rPr>
          <w:b/>
          <w:sz w:val="26"/>
        </w:rPr>
      </w:pPr>
      <w:r w:rsidRPr="00300223">
        <w:rPr>
          <w:b/>
          <w:sz w:val="26"/>
        </w:rPr>
        <w:t xml:space="preserve"> </w:t>
      </w:r>
    </w:p>
    <w:p w:rsidR="000B592F" w:rsidRPr="00D05BC1" w:rsidRDefault="000B592F" w:rsidP="000B592F">
      <w:pPr>
        <w:tabs>
          <w:tab w:val="left" w:pos="7830"/>
        </w:tabs>
        <w:ind w:firstLine="709"/>
        <w:jc w:val="both"/>
        <w:rPr>
          <w:sz w:val="26"/>
        </w:rPr>
      </w:pPr>
    </w:p>
    <w:p w:rsidR="000B592F" w:rsidRPr="00D05BC1" w:rsidRDefault="000B592F" w:rsidP="000B592F">
      <w:pPr>
        <w:jc w:val="both"/>
        <w:rPr>
          <w:sz w:val="26"/>
        </w:rPr>
      </w:pPr>
      <w:r>
        <w:rPr>
          <w:sz w:val="26"/>
        </w:rPr>
        <w:t xml:space="preserve">   </w:t>
      </w:r>
      <w:r w:rsidRPr="00D05BC1">
        <w:rPr>
          <w:sz w:val="26"/>
        </w:rPr>
        <w:t xml:space="preserve">В соответствии со статьями 14 и 15 Федерального закона «Об общих принципах организации местного самоуправления в Российской Федерации» </w:t>
      </w:r>
      <w:r w:rsidRPr="00D05BC1">
        <w:rPr>
          <w:color w:val="000000"/>
          <w:spacing w:val="-1"/>
          <w:sz w:val="26"/>
          <w:szCs w:val="26"/>
        </w:rPr>
        <w:t>№ 131-ФЗ от 6.11.2003</w:t>
      </w:r>
      <w:r w:rsidRPr="00D05BC1">
        <w:rPr>
          <w:sz w:val="26"/>
        </w:rPr>
        <w:t xml:space="preserve"> Совет сельского поселения   </w:t>
      </w:r>
      <w:r>
        <w:rPr>
          <w:sz w:val="26"/>
        </w:rPr>
        <w:t>Языковский</w:t>
      </w:r>
      <w:r w:rsidRPr="00D05BC1">
        <w:rPr>
          <w:sz w:val="26"/>
        </w:rPr>
        <w:t xml:space="preserve"> сельсовет муниципального района </w:t>
      </w:r>
      <w:r>
        <w:rPr>
          <w:sz w:val="26"/>
        </w:rPr>
        <w:t xml:space="preserve">Благоварский </w:t>
      </w:r>
      <w:r w:rsidRPr="00D05BC1">
        <w:rPr>
          <w:sz w:val="26"/>
        </w:rPr>
        <w:t xml:space="preserve"> район Республики Башкортостан </w:t>
      </w:r>
      <w:r w:rsidRPr="00D05BC1">
        <w:rPr>
          <w:b/>
          <w:sz w:val="26"/>
        </w:rPr>
        <w:t>решил:</w:t>
      </w:r>
    </w:p>
    <w:p w:rsidR="000B592F" w:rsidRDefault="000B592F" w:rsidP="000B592F">
      <w:pPr>
        <w:ind w:firstLine="709"/>
        <w:jc w:val="both"/>
        <w:rPr>
          <w:sz w:val="26"/>
        </w:rPr>
      </w:pPr>
      <w:r w:rsidRPr="00D05BC1">
        <w:rPr>
          <w:sz w:val="26"/>
        </w:rPr>
        <w:t xml:space="preserve">1. Утвердить Правила благоустройства и санитарного содержания населенных пунктов сельского поселения </w:t>
      </w:r>
      <w:r>
        <w:rPr>
          <w:sz w:val="26"/>
        </w:rPr>
        <w:t>Языковский</w:t>
      </w:r>
      <w:r w:rsidRPr="00D05BC1">
        <w:rPr>
          <w:sz w:val="26"/>
        </w:rPr>
        <w:t xml:space="preserve"> сельсовет муниципального района </w:t>
      </w:r>
      <w:r>
        <w:rPr>
          <w:sz w:val="26"/>
        </w:rPr>
        <w:t>Благоварский</w:t>
      </w:r>
      <w:r w:rsidRPr="00D05BC1">
        <w:rPr>
          <w:sz w:val="26"/>
        </w:rPr>
        <w:t xml:space="preserve"> Республики Башкортостан в новой редакции (прилагаются).</w:t>
      </w:r>
    </w:p>
    <w:p w:rsidR="000B592F" w:rsidRPr="00D05BC1" w:rsidRDefault="000B592F" w:rsidP="000B592F">
      <w:pPr>
        <w:ind w:firstLine="709"/>
        <w:jc w:val="both"/>
        <w:rPr>
          <w:sz w:val="26"/>
        </w:rPr>
      </w:pPr>
      <w:r>
        <w:rPr>
          <w:sz w:val="26"/>
        </w:rPr>
        <w:t>2. Считать утратившим силу решение Совета от 17 февраля 2010 года № 262 « Об утверждении Правила благоустройства и санитарного содержания территории сельского поселения Языковский сельсовет муниципального района Благоварский район Республики Башкортостан».</w:t>
      </w:r>
    </w:p>
    <w:p w:rsidR="000B592F" w:rsidRDefault="000B592F" w:rsidP="000B592F">
      <w:pPr>
        <w:ind w:firstLine="709"/>
        <w:jc w:val="both"/>
        <w:rPr>
          <w:sz w:val="26"/>
        </w:rPr>
      </w:pPr>
      <w:r>
        <w:rPr>
          <w:sz w:val="28"/>
          <w:szCs w:val="28"/>
        </w:rPr>
        <w:t xml:space="preserve"> 3.</w:t>
      </w:r>
      <w:r w:rsidRPr="008922B1">
        <w:rPr>
          <w:sz w:val="28"/>
          <w:szCs w:val="28"/>
        </w:rPr>
        <w:t>Настоящее решение и информацию разместить на</w:t>
      </w:r>
      <w:r>
        <w:rPr>
          <w:sz w:val="28"/>
          <w:szCs w:val="28"/>
        </w:rPr>
        <w:t xml:space="preserve"> официальном </w:t>
      </w:r>
      <w:r w:rsidRPr="008922B1">
        <w:rPr>
          <w:sz w:val="28"/>
          <w:szCs w:val="28"/>
        </w:rPr>
        <w:t xml:space="preserve"> сайте </w:t>
      </w:r>
      <w:r>
        <w:rPr>
          <w:sz w:val="28"/>
          <w:szCs w:val="28"/>
        </w:rPr>
        <w:t>сельского поселения</w:t>
      </w:r>
      <w:r w:rsidRPr="008922B1">
        <w:rPr>
          <w:sz w:val="28"/>
          <w:szCs w:val="28"/>
        </w:rPr>
        <w:t xml:space="preserve">  и обнародовать в установленном порядке на информационном стенде администрации сельского поселения Языковский сельсовет</w:t>
      </w:r>
      <w:r>
        <w:rPr>
          <w:sz w:val="28"/>
          <w:szCs w:val="28"/>
        </w:rPr>
        <w:t xml:space="preserve"> муниципального района Благоварский район Республики Башкортостан</w:t>
      </w:r>
    </w:p>
    <w:p w:rsidR="000B592F" w:rsidRPr="00FA0F41" w:rsidRDefault="000B592F" w:rsidP="000B592F">
      <w:pPr>
        <w:ind w:firstLine="709"/>
        <w:jc w:val="both"/>
        <w:rPr>
          <w:sz w:val="28"/>
          <w:szCs w:val="28"/>
        </w:rPr>
      </w:pPr>
      <w:r w:rsidRPr="00FA0F41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>за</w:t>
      </w:r>
      <w:r w:rsidRPr="00FA0F41">
        <w:rPr>
          <w:sz w:val="28"/>
          <w:szCs w:val="28"/>
        </w:rPr>
        <w:t xml:space="preserve"> выполнением  данного решения возложить  на постоянную  комиссии Совета по аграрным вопросам, использованию земель и  природных ресурсов, экологии и чрезвычайным ситуациям, по промышленности, жилищно-коммунальному хозяйству. </w:t>
      </w:r>
    </w:p>
    <w:p w:rsidR="000B592F" w:rsidRDefault="000B592F" w:rsidP="000B592F">
      <w:pPr>
        <w:jc w:val="both"/>
        <w:rPr>
          <w:b/>
          <w:sz w:val="26"/>
        </w:rPr>
      </w:pPr>
    </w:p>
    <w:p w:rsidR="000B592F" w:rsidRPr="00FA0F41" w:rsidRDefault="000B592F" w:rsidP="000B592F">
      <w:pPr>
        <w:ind w:firstLine="709"/>
        <w:jc w:val="both"/>
        <w:rPr>
          <w:sz w:val="26"/>
        </w:rPr>
      </w:pPr>
      <w:r w:rsidRPr="00FA0F41">
        <w:rPr>
          <w:sz w:val="26"/>
        </w:rPr>
        <w:t>Глава сельского поселения</w:t>
      </w:r>
    </w:p>
    <w:p w:rsidR="000B592F" w:rsidRPr="00FA0F41" w:rsidRDefault="000B592F" w:rsidP="000B592F">
      <w:pPr>
        <w:ind w:firstLine="709"/>
        <w:jc w:val="both"/>
        <w:rPr>
          <w:sz w:val="26"/>
        </w:rPr>
      </w:pPr>
      <w:r w:rsidRPr="00FA0F41">
        <w:rPr>
          <w:sz w:val="26"/>
        </w:rPr>
        <w:t xml:space="preserve">Языковский сельсовет: </w:t>
      </w:r>
      <w:r w:rsidRPr="00FA0F41">
        <w:rPr>
          <w:sz w:val="26"/>
        </w:rPr>
        <w:tab/>
        <w:t xml:space="preserve">                      </w:t>
      </w:r>
      <w:r>
        <w:rPr>
          <w:sz w:val="26"/>
        </w:rPr>
        <w:t xml:space="preserve">                              </w:t>
      </w:r>
      <w:r w:rsidRPr="00FA0F41">
        <w:rPr>
          <w:sz w:val="26"/>
        </w:rPr>
        <w:t xml:space="preserve"> Р.Р. Еникеев</w:t>
      </w:r>
    </w:p>
    <w:p w:rsidR="000B592F" w:rsidRPr="00D05BC1" w:rsidRDefault="000B592F" w:rsidP="000B592F">
      <w:pPr>
        <w:rPr>
          <w:sz w:val="20"/>
          <w:szCs w:val="20"/>
        </w:rPr>
      </w:pPr>
    </w:p>
    <w:p w:rsidR="000B592F" w:rsidRDefault="000B592F" w:rsidP="000B592F">
      <w:pPr>
        <w:spacing w:after="120"/>
      </w:pPr>
      <w:r>
        <w:t>с.Языково</w:t>
      </w:r>
    </w:p>
    <w:p w:rsidR="000B592F" w:rsidRDefault="000B592F" w:rsidP="000B592F">
      <w:pPr>
        <w:spacing w:after="120"/>
      </w:pPr>
      <w:r>
        <w:t xml:space="preserve">24 октября   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0B592F" w:rsidRDefault="000B592F" w:rsidP="000B592F">
      <w:pPr>
        <w:spacing w:after="120"/>
        <w:rPr>
          <w:sz w:val="20"/>
          <w:szCs w:val="20"/>
        </w:rPr>
      </w:pPr>
      <w:r>
        <w:rPr>
          <w:sz w:val="20"/>
          <w:szCs w:val="20"/>
        </w:rPr>
        <w:t>№ 12 - 118</w:t>
      </w:r>
    </w:p>
    <w:p w:rsidR="000B592F" w:rsidRDefault="000B592F" w:rsidP="000B592F">
      <w:pPr>
        <w:jc w:val="both"/>
      </w:pPr>
    </w:p>
    <w:p w:rsidR="000B592F" w:rsidRDefault="000B592F" w:rsidP="000B592F"/>
    <w:p w:rsidR="000B592F" w:rsidRPr="00E83F9F" w:rsidRDefault="000B592F" w:rsidP="000B592F">
      <w:pPr>
        <w:pStyle w:val="p14"/>
        <w:shd w:val="clear" w:color="auto" w:fill="FFFFFF"/>
        <w:spacing w:before="0" w:beforeAutospacing="0" w:after="0" w:afterAutospacing="0"/>
        <w:ind w:left="5940"/>
        <w:rPr>
          <w:color w:val="000000"/>
        </w:rPr>
      </w:pPr>
      <w:r w:rsidRPr="00E83F9F">
        <w:rPr>
          <w:color w:val="000000"/>
        </w:rPr>
        <w:lastRenderedPageBreak/>
        <w:t xml:space="preserve">Приложение к </w:t>
      </w:r>
      <w:r>
        <w:rPr>
          <w:color w:val="000000"/>
        </w:rPr>
        <w:t>проекту решения Совета</w:t>
      </w:r>
      <w:r w:rsidRPr="00E83F9F">
        <w:rPr>
          <w:color w:val="000000"/>
        </w:rPr>
        <w:t xml:space="preserve"> сельского</w:t>
      </w:r>
      <w:r>
        <w:rPr>
          <w:color w:val="000000"/>
        </w:rPr>
        <w:t xml:space="preserve"> </w:t>
      </w:r>
      <w:r w:rsidRPr="00E83F9F">
        <w:rPr>
          <w:color w:val="000000"/>
        </w:rPr>
        <w:t xml:space="preserve">поселения </w:t>
      </w:r>
      <w:r>
        <w:rPr>
          <w:color w:val="000000"/>
        </w:rPr>
        <w:t>Языковский сельсовет</w:t>
      </w:r>
    </w:p>
    <w:p w:rsidR="000B592F" w:rsidRPr="00852976" w:rsidRDefault="000B592F" w:rsidP="000B592F">
      <w:pPr>
        <w:ind w:left="5940"/>
        <w:rPr>
          <w:b/>
          <w:bCs/>
          <w:sz w:val="32"/>
          <w:szCs w:val="32"/>
        </w:rPr>
      </w:pPr>
      <w:r w:rsidRPr="00E83F9F">
        <w:rPr>
          <w:color w:val="000000"/>
        </w:rPr>
        <w:t xml:space="preserve">от </w:t>
      </w:r>
      <w:r>
        <w:rPr>
          <w:color w:val="000000"/>
        </w:rPr>
        <w:t>24.</w:t>
      </w:r>
      <w:r w:rsidRPr="00E83F9F">
        <w:rPr>
          <w:color w:val="000000"/>
        </w:rPr>
        <w:t xml:space="preserve"> </w:t>
      </w:r>
      <w:r>
        <w:rPr>
          <w:color w:val="000000"/>
        </w:rPr>
        <w:t>10.</w:t>
      </w:r>
      <w:r w:rsidRPr="00E83F9F">
        <w:rPr>
          <w:color w:val="000000"/>
        </w:rPr>
        <w:t xml:space="preserve"> 2017 года № </w:t>
      </w:r>
      <w:r>
        <w:rPr>
          <w:color w:val="000000"/>
        </w:rPr>
        <w:t>12-118</w:t>
      </w:r>
    </w:p>
    <w:p w:rsidR="000B592F" w:rsidRDefault="000B592F" w:rsidP="000B592F">
      <w:pPr>
        <w:tabs>
          <w:tab w:val="left" w:pos="3105"/>
        </w:tabs>
      </w:pPr>
    </w:p>
    <w:p w:rsidR="000B592F" w:rsidRPr="001045AD" w:rsidRDefault="000B592F" w:rsidP="000B592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045AD">
        <w:rPr>
          <w:bCs/>
          <w:sz w:val="28"/>
          <w:szCs w:val="28"/>
        </w:rPr>
        <w:t>ПРАВИЛА</w:t>
      </w:r>
    </w:p>
    <w:p w:rsidR="000B592F" w:rsidRPr="001045AD" w:rsidRDefault="000B592F" w:rsidP="000B592F">
      <w:pPr>
        <w:jc w:val="center"/>
        <w:rPr>
          <w:caps/>
          <w:sz w:val="28"/>
          <w:szCs w:val="28"/>
        </w:rPr>
      </w:pPr>
      <w:r w:rsidRPr="001045AD">
        <w:rPr>
          <w:caps/>
          <w:sz w:val="28"/>
          <w:szCs w:val="28"/>
        </w:rPr>
        <w:t>БЛАГОУСТРОЙСТВА</w:t>
      </w:r>
      <w:r>
        <w:rPr>
          <w:caps/>
          <w:sz w:val="28"/>
          <w:szCs w:val="28"/>
        </w:rPr>
        <w:t xml:space="preserve"> И </w:t>
      </w:r>
      <w:r w:rsidRPr="001045AD">
        <w:rPr>
          <w:caps/>
          <w:sz w:val="28"/>
          <w:szCs w:val="28"/>
        </w:rPr>
        <w:t xml:space="preserve"> санитарного содержания населенных пунктов</w:t>
      </w:r>
    </w:p>
    <w:p w:rsidR="000B592F" w:rsidRPr="001045AD" w:rsidRDefault="000B592F" w:rsidP="000B592F">
      <w:pPr>
        <w:jc w:val="center"/>
        <w:rPr>
          <w:caps/>
          <w:sz w:val="28"/>
          <w:szCs w:val="28"/>
        </w:rPr>
      </w:pPr>
      <w:r w:rsidRPr="001045AD">
        <w:rPr>
          <w:caps/>
          <w:sz w:val="28"/>
          <w:szCs w:val="28"/>
        </w:rPr>
        <w:t>СЕЛЬСКОГО ПОСЕЛЕНИЯ Языковский СЕЛЬСОВЕТ</w:t>
      </w:r>
      <w:r>
        <w:rPr>
          <w:caps/>
          <w:sz w:val="28"/>
          <w:szCs w:val="28"/>
        </w:rPr>
        <w:t>.</w:t>
      </w:r>
    </w:p>
    <w:p w:rsidR="000B592F" w:rsidRDefault="000B592F" w:rsidP="000B592F">
      <w:pPr>
        <w:ind w:firstLine="720"/>
        <w:contextualSpacing/>
        <w:jc w:val="center"/>
        <w:rPr>
          <w:b/>
        </w:rPr>
      </w:pPr>
    </w:p>
    <w:p w:rsidR="000B592F" w:rsidRPr="00E83F9F" w:rsidRDefault="000B592F" w:rsidP="000B592F">
      <w:pPr>
        <w:ind w:firstLine="720"/>
        <w:contextualSpacing/>
        <w:jc w:val="center"/>
        <w:rPr>
          <w:b/>
        </w:rPr>
      </w:pPr>
      <w:r>
        <w:rPr>
          <w:b/>
        </w:rPr>
        <w:t>СОДЕРЖАНИЕ:</w:t>
      </w:r>
    </w:p>
    <w:p w:rsidR="000B592F" w:rsidRPr="002E4793" w:rsidRDefault="000B592F" w:rsidP="000B592F">
      <w:pPr>
        <w:ind w:firstLine="720"/>
        <w:contextualSpacing/>
        <w:jc w:val="both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 w:rsidRPr="002E4793">
        <w:rPr>
          <w:b/>
        </w:rPr>
        <w:t>Раздел 1. Общие положения.</w:t>
      </w:r>
    </w:p>
    <w:p w:rsidR="000B592F" w:rsidRPr="002E4793" w:rsidRDefault="000B592F" w:rsidP="000B592F">
      <w:pPr>
        <w:contextualSpacing/>
        <w:jc w:val="both"/>
        <w:rPr>
          <w:b/>
        </w:rPr>
      </w:pPr>
      <w:r w:rsidRPr="002E4793">
        <w:rPr>
          <w:b/>
        </w:rPr>
        <w:t>Раздел 2.Общие требования к состоянию общественных пространств, к объектам благоустройства и их отдельным элементам:</w:t>
      </w:r>
    </w:p>
    <w:p w:rsidR="000B592F" w:rsidRPr="002E4793" w:rsidRDefault="000B592F" w:rsidP="000B592F">
      <w:pPr>
        <w:ind w:firstLine="567"/>
        <w:contextualSpacing/>
        <w:jc w:val="both"/>
      </w:pPr>
      <w:r w:rsidRPr="002E4793">
        <w:t>Основные требования.</w:t>
      </w:r>
    </w:p>
    <w:p w:rsidR="000B592F" w:rsidRPr="002E4793" w:rsidRDefault="000B592F" w:rsidP="000B592F">
      <w:pPr>
        <w:ind w:firstLine="567"/>
        <w:contextualSpacing/>
        <w:jc w:val="both"/>
      </w:pPr>
      <w:r w:rsidRPr="002E4793">
        <w:t>Требования к озеленению территорий и содержанию зеленых насаждений.</w:t>
      </w:r>
    </w:p>
    <w:p w:rsidR="000B592F" w:rsidRPr="002E4793" w:rsidRDefault="000B592F" w:rsidP="000B592F">
      <w:pPr>
        <w:ind w:firstLine="567"/>
        <w:contextualSpacing/>
        <w:jc w:val="both"/>
      </w:pPr>
      <w:r w:rsidRPr="002E4793">
        <w:t>Требования к освещению населенных пунктов</w:t>
      </w:r>
      <w:r>
        <w:t>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67"/>
        <w:jc w:val="both"/>
      </w:pPr>
      <w:r w:rsidRPr="002E4793">
        <w:t>Требования к размещению рекламных и информационных конструкций</w:t>
      </w:r>
      <w:r>
        <w:t>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E4793">
        <w:t>Требования по благоустройству при проведении земляных работ</w:t>
      </w:r>
      <w:r>
        <w:t>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2E4793">
        <w:t>Требования по благоустройству, связанные с содержанием и эксплуатацией транспортных средств</w:t>
      </w:r>
      <w:r>
        <w:t>.</w:t>
      </w:r>
    </w:p>
    <w:p w:rsidR="000B592F" w:rsidRPr="002E4793" w:rsidRDefault="000B592F" w:rsidP="000B592F">
      <w:pPr>
        <w:contextualSpacing/>
        <w:jc w:val="both"/>
        <w:rPr>
          <w:b/>
        </w:rPr>
      </w:pPr>
      <w:r w:rsidRPr="002E4793">
        <w:rPr>
          <w:b/>
        </w:rPr>
        <w:t>Раздел 3. Порядок содержания и эксплуатации объектов благоустройства.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4793">
        <w:rPr>
          <w:b/>
        </w:rPr>
        <w:t>Раздел 4. Общие требования  к состоянию и облику зданий различного назначения и разной формы собственности, к содержанию  и благоустройство фасадов зданий и сооружений.</w:t>
      </w:r>
    </w:p>
    <w:p w:rsidR="000B592F" w:rsidRDefault="000B592F" w:rsidP="000B592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4793">
        <w:rPr>
          <w:b/>
        </w:rPr>
        <w:t>Раздел 5. Порядок уборки территории населенных пунктов</w:t>
      </w:r>
      <w:r>
        <w:rPr>
          <w:b/>
        </w:rPr>
        <w:t>.</w:t>
      </w:r>
    </w:p>
    <w:p w:rsidR="000B592F" w:rsidRPr="002D38B2" w:rsidRDefault="000B592F" w:rsidP="000B592F">
      <w:pPr>
        <w:widowControl w:val="0"/>
        <w:autoSpaceDE w:val="0"/>
        <w:autoSpaceDN w:val="0"/>
        <w:adjustRightInd w:val="0"/>
        <w:ind w:firstLine="567"/>
        <w:jc w:val="both"/>
      </w:pPr>
      <w:r w:rsidRPr="002D38B2">
        <w:t>Основные правила уборки</w:t>
      </w:r>
      <w:r>
        <w:t>.</w:t>
      </w:r>
    </w:p>
    <w:p w:rsidR="000B592F" w:rsidRPr="002D38B2" w:rsidRDefault="000B592F" w:rsidP="000B592F">
      <w:pPr>
        <w:widowControl w:val="0"/>
        <w:autoSpaceDE w:val="0"/>
        <w:autoSpaceDN w:val="0"/>
        <w:adjustRightInd w:val="0"/>
        <w:ind w:firstLine="567"/>
        <w:jc w:val="both"/>
      </w:pPr>
      <w:r w:rsidRPr="002D38B2">
        <w:t>Содержание в весенне-летний период</w:t>
      </w:r>
      <w:r>
        <w:t>.</w:t>
      </w:r>
    </w:p>
    <w:p w:rsidR="000B592F" w:rsidRPr="002D38B2" w:rsidRDefault="000B592F" w:rsidP="000B592F">
      <w:pPr>
        <w:widowControl w:val="0"/>
        <w:autoSpaceDE w:val="0"/>
        <w:autoSpaceDN w:val="0"/>
        <w:adjustRightInd w:val="0"/>
        <w:ind w:firstLine="567"/>
        <w:jc w:val="both"/>
      </w:pPr>
      <w:r w:rsidRPr="002D38B2">
        <w:t>Содержание в осенне-зимний период</w:t>
      </w:r>
      <w:r>
        <w:t>.</w:t>
      </w:r>
    </w:p>
    <w:p w:rsidR="000B592F" w:rsidRPr="002D38B2" w:rsidRDefault="000B592F" w:rsidP="000B592F">
      <w:pPr>
        <w:widowControl w:val="0"/>
        <w:autoSpaceDE w:val="0"/>
        <w:autoSpaceDN w:val="0"/>
        <w:adjustRightInd w:val="0"/>
        <w:ind w:firstLine="567"/>
        <w:jc w:val="both"/>
      </w:pPr>
      <w:r w:rsidRPr="002D38B2">
        <w:t>Дополнительные требования к содержанию территорий земельных участков многоквартирных домов</w:t>
      </w:r>
      <w:r>
        <w:t>.</w:t>
      </w:r>
    </w:p>
    <w:p w:rsidR="000B592F" w:rsidRPr="002D38B2" w:rsidRDefault="000B592F" w:rsidP="000B592F">
      <w:pPr>
        <w:widowControl w:val="0"/>
        <w:autoSpaceDE w:val="0"/>
        <w:autoSpaceDN w:val="0"/>
        <w:adjustRightInd w:val="0"/>
        <w:ind w:firstLine="567"/>
        <w:jc w:val="both"/>
      </w:pPr>
      <w:r w:rsidRPr="002D38B2">
        <w:t>Благоустройство территорий застройки индивидуальными домовладениями муниципального образования</w:t>
      </w:r>
      <w:r>
        <w:t>.</w:t>
      </w:r>
    </w:p>
    <w:p w:rsidR="000B592F" w:rsidRPr="002D38B2" w:rsidRDefault="000B592F" w:rsidP="000B592F">
      <w:pPr>
        <w:widowControl w:val="0"/>
        <w:autoSpaceDE w:val="0"/>
        <w:autoSpaceDN w:val="0"/>
        <w:adjustRightInd w:val="0"/>
        <w:ind w:firstLine="567"/>
        <w:jc w:val="both"/>
      </w:pPr>
      <w:r w:rsidRPr="002D38B2">
        <w:t>Порядок содержания элементов благоустройства</w:t>
      </w:r>
      <w:r>
        <w:t>.</w:t>
      </w:r>
    </w:p>
    <w:p w:rsidR="000B592F" w:rsidRPr="002D38B2" w:rsidRDefault="000B592F" w:rsidP="000B592F">
      <w:pPr>
        <w:widowControl w:val="0"/>
        <w:autoSpaceDE w:val="0"/>
        <w:autoSpaceDN w:val="0"/>
        <w:adjustRightInd w:val="0"/>
        <w:ind w:firstLine="567"/>
        <w:jc w:val="both"/>
      </w:pPr>
      <w:r w:rsidRPr="002D38B2">
        <w:t>Функциональные полномочия юридических и физических лиц по благоустройству и содержанию территории муниципального образования</w:t>
      </w:r>
      <w:r>
        <w:t>.</w:t>
      </w:r>
      <w:r w:rsidRPr="002D38B2">
        <w:t xml:space="preserve"> </w:t>
      </w:r>
    </w:p>
    <w:p w:rsidR="000B592F" w:rsidRPr="002E4793" w:rsidRDefault="000B592F" w:rsidP="000B592F">
      <w:pPr>
        <w:contextualSpacing/>
        <w:jc w:val="both"/>
        <w:rPr>
          <w:b/>
        </w:rPr>
      </w:pPr>
      <w:r w:rsidRPr="002E4793">
        <w:rPr>
          <w:b/>
        </w:rPr>
        <w:t>Раздел 6. Особые требования к доступности городской среды для маломобильных групп населения.</w:t>
      </w:r>
    </w:p>
    <w:p w:rsidR="000B592F" w:rsidRPr="002E4793" w:rsidRDefault="000B592F" w:rsidP="000B592F">
      <w:pPr>
        <w:contextualSpacing/>
        <w:jc w:val="both"/>
        <w:rPr>
          <w:b/>
        </w:rPr>
      </w:pPr>
      <w:r w:rsidRPr="002E4793">
        <w:rPr>
          <w:b/>
        </w:rPr>
        <w:t>Раздел 7. Праздничное оформление населенного пункта.</w:t>
      </w:r>
    </w:p>
    <w:p w:rsidR="000B592F" w:rsidRDefault="000B592F" w:rsidP="000B592F">
      <w:pPr>
        <w:contextualSpacing/>
        <w:jc w:val="both"/>
        <w:rPr>
          <w:b/>
        </w:rPr>
      </w:pPr>
      <w:r w:rsidRPr="002E4793">
        <w:rPr>
          <w:b/>
        </w:rPr>
        <w:t>Раздел 8. Порядок и механизмы общественного участия в процессе благоустройств.</w:t>
      </w:r>
    </w:p>
    <w:p w:rsidR="000B592F" w:rsidRPr="00BC7A3F" w:rsidRDefault="000B592F" w:rsidP="000B592F">
      <w:pPr>
        <w:contextualSpacing/>
        <w:jc w:val="both"/>
      </w:pPr>
      <w:r>
        <w:rPr>
          <w:b/>
        </w:rPr>
        <w:t xml:space="preserve">Раздел 9. </w:t>
      </w:r>
      <w:r w:rsidRPr="00BC7A3F">
        <w:rPr>
          <w:b/>
        </w:rPr>
        <w:t>Порядок с</w:t>
      </w:r>
      <w:r w:rsidRPr="00BC7A3F">
        <w:rPr>
          <w:b/>
          <w:bCs/>
          <w:iCs/>
        </w:rPr>
        <w:t>одержание животных в сельском поселении</w:t>
      </w:r>
    </w:p>
    <w:p w:rsidR="000B592F" w:rsidRPr="002E4793" w:rsidRDefault="000B592F" w:rsidP="000B592F">
      <w:pPr>
        <w:contextualSpacing/>
        <w:jc w:val="both"/>
        <w:rPr>
          <w:b/>
        </w:rPr>
      </w:pPr>
      <w:r w:rsidRPr="002E4793">
        <w:rPr>
          <w:b/>
        </w:rPr>
        <w:t xml:space="preserve">Раздел </w:t>
      </w:r>
      <w:r>
        <w:rPr>
          <w:b/>
        </w:rPr>
        <w:t>10</w:t>
      </w:r>
      <w:r w:rsidRPr="002E4793">
        <w:rPr>
          <w:b/>
        </w:rPr>
        <w:t>. Порядок контроля за соблюдением правил благоустройства.</w:t>
      </w:r>
    </w:p>
    <w:p w:rsidR="000B592F" w:rsidRDefault="000B592F" w:rsidP="000B592F">
      <w:pPr>
        <w:widowControl w:val="0"/>
        <w:autoSpaceDE w:val="0"/>
        <w:autoSpaceDN w:val="0"/>
        <w:adjustRightInd w:val="0"/>
        <w:outlineLvl w:val="0"/>
      </w:pPr>
      <w:r>
        <w:t xml:space="preserve">                                              </w:t>
      </w:r>
    </w:p>
    <w:p w:rsidR="000B592F" w:rsidRPr="00480CD2" w:rsidRDefault="000B592F" w:rsidP="000B592F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t xml:space="preserve">                                              </w:t>
      </w:r>
      <w:r w:rsidRPr="002E4793">
        <w:rPr>
          <w:b/>
        </w:rPr>
        <w:t>Раздел 1. Общие положения.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 xml:space="preserve">1.1 Правила благоустройства </w:t>
      </w:r>
      <w:r>
        <w:t>сельского поселения Языковский сельсовет</w:t>
      </w:r>
      <w:r w:rsidRPr="002E4793">
        <w:t xml:space="preserve"> (далее - Правила) устанавливают обязательные для исполнения требования к состоянию общественных пространств на территории муниципального образования, к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к доступности </w:t>
      </w:r>
      <w:r>
        <w:t>сельской</w:t>
      </w:r>
      <w:r w:rsidRPr="002E4793">
        <w:t xml:space="preserve"> среды для маломобильных групп населения, требования к состоянию населенных пунктов, определяют общие подходы к планированию и осуществлению </w:t>
      </w:r>
      <w:r w:rsidRPr="002E4793">
        <w:lastRenderedPageBreak/>
        <w:t>проектов по благоустройству, механизмы общественного участия в процессе благоустройства, инструменты контроля за качеством выполняемых работ по благоустройству и текущим состоянием отдельных элементов и объектов, содержат перечень ответственных за качество содержания населенных пунктов лиц и структур и разработаны с учетом заключаемых соглашений о передаче исполнения части полномочий органов местного сам</w:t>
      </w:r>
      <w:r>
        <w:t>оуправления</w:t>
      </w:r>
      <w:r w:rsidRPr="002E4793">
        <w:t>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 xml:space="preserve">1.2. Настоящие Правила приняты в целях обеспечения права граждан на благоприятную среду обитания. 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1.3. В целях применения настоящих Правил используются следующие основные термины и определения: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Земляные работы - все виды работ, связанные со вскрытием грунта и нарушением благоустройства (первичного вида) территории.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Зеленые насаждения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Газон - элемент благоустройства, включающий в себя остриженную траву и растения.</w:t>
      </w:r>
    </w:p>
    <w:p w:rsidR="000B592F" w:rsidRPr="008D76A1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8D76A1">
        <w:t>Территория объекта благоустройства - участки территорий в границах земельного участка, принадлежащего на праве собственности, обязательственном праве или на правовых основаниях в соответствии с действующим законодательством, непосредственно примыкающие к зданиям, строениям, сооружениям, некапитальным объектам, сооружениям (объектам) внешнего благоустройства, элементам благоустройства, находящимся в собственности, аренде, пользовании или владении у юридических или физических лиц.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Крупногабаритный мусор (КГМ) - вышедшие из употребления: мебель, бытовая техника, упаковка и неделимые предметы, загрузка которых в стандартный контейнер невозможна из-за их габаритов.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Использование отходов - применение отходов для производства товаров (продукции), выполнения работ, оказания услуг или для получения энергии.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Открытые площадки для сбора отходов - открытые площадки для сбора и временного хранения твердых коммунальных отходов (далее - ТКО) открытым способом, имеющие твердые водонепроницаемые покрытия и ограждение, препятствующие раздутию мусора ветром, организованные с целью дальнейшей транспортировки и размещения отходов на полигоне ТКО.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Строительные отходы - отходы, образующиеся в процессе строительства зданий и сооружений (в том числе дорог), при производстве работ на объектах ремонта и реконструкции.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 xml:space="preserve">Вывоз </w:t>
      </w:r>
      <w:r>
        <w:t>отходов и мусора</w:t>
      </w:r>
      <w:r w:rsidRPr="002E4793">
        <w:t xml:space="preserve"> - выгрузка из контейнеров в спецтранспорт; загрузка мусора от индивидуальных жилых домов, мест временного хранения, в машины для мусора; очистка контейнерных площадок и подъездов к ним от просыпавшегося мусора и транспортировка на объект размещения отходов.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9B6E6B">
        <w:t>Право собственности на отходы</w:t>
      </w:r>
      <w:r w:rsidRPr="00CD45E3">
        <w:t xml:space="preserve"> - принадлежащее право собственнику сырья, материалов, полуфабрикатов, иных изделий и продуктов, а также товаров (продукции), в результате использования которых эти отходы образовались, или право, приобретенное на основании договора купли-продажи, мены, дарения или иной сделки об отчуждении отходов.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 xml:space="preserve">Объект благоустройства территории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</w:t>
      </w:r>
      <w:r w:rsidRPr="002E4793">
        <w:lastRenderedPageBreak/>
        <w:t>гидротехнические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Индивидуальное домовладение - земельный участок с расположенным на нем жилым домом (частью жилого дома) и примыкающими к нему и (или) отдельно стоящими на общем с жилым домом (частью жилого дома) земельном участке надворными постройками.</w:t>
      </w:r>
    </w:p>
    <w:p w:rsidR="000B592F" w:rsidRPr="00A37C59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A37C59">
        <w:t>Фасад здания, сооружения - наружная сторона здания, сооружения.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Лицевой фасад - фасад здания, сооружения, выходящий на улично-дорожную сеть населенного пункта.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Архитектурный облик - пространственно-композиционное решение, при котором взаимоувязка элементов осуществлена с учетом воплощенных архитектурных решений, соразмерности пропорций, метроритмических закономерностей, пластики и цвета.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Комплексное решение - взаимоувязанное расположение элементов в соответствии с решением функциональных, конструктивных и эстетических требований к объекту.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Объемно-пространственное решение - моделирование объема здания на основе взаимосвязи назначения, габаритов, формы помещений в плане и в общем объеме здания.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Палисадник - элемент благоустройства территории, расположенный между домом, зданием и дорогой (тротуаром) имеющий ограждение, используемый дня выращивания цветочных культур, низкорослых и среднерослых декоративных кустарников.</w:t>
      </w:r>
    </w:p>
    <w:p w:rsidR="000B592F" w:rsidRPr="002E4793" w:rsidRDefault="000B592F" w:rsidP="000B592F">
      <w:pPr>
        <w:ind w:firstLine="540"/>
        <w:jc w:val="both"/>
      </w:pPr>
      <w:r w:rsidRPr="002E4793">
        <w:t xml:space="preserve">Иные определения и понятия, используемые в настоящих Правилах, используются в соответствии с </w:t>
      </w:r>
      <w:r>
        <w:t>их общепринятым толкованием</w:t>
      </w:r>
      <w:r w:rsidRPr="002E4793">
        <w:t>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</w:t>
      </w:r>
      <w:r w:rsidRPr="002E4793">
        <w:t>К элементам благоустройства территории относятся, в том числе, следующие элементы: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1) пешеходные коммуникации;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2) технические зоны транспортных, инженерных коммуникаций, инженерные коммуникации, водоохранные зоны;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3) детские площадки;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4) спортивные площадки;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5) контейнерные площадки;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6) площадки для выгула и дрессировки животных;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7) площадки автостоянок, размещение и хранение транспортных средств на территории муниципальных образований;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8) элементы освещения;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9) средства размещения информации и рекламные конструкции;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10) ограждения (заборы);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11) элементы объектов капитального строительства;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12) малые архитектурные формы;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13) элементы озеленения;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14) уличное коммунально-бытовое и техническое оборудование;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15) водные устройства;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16) элементы инженерной подготовки и защиты территории;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17) покрытия;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18) некапитальные нестационарные сооружения.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outlineLvl w:val="0"/>
      </w:pPr>
    </w:p>
    <w:p w:rsidR="000B592F" w:rsidRPr="002E4793" w:rsidRDefault="000B592F" w:rsidP="000B592F">
      <w:pPr>
        <w:ind w:firstLine="720"/>
        <w:contextualSpacing/>
        <w:jc w:val="center"/>
        <w:rPr>
          <w:b/>
        </w:rPr>
      </w:pPr>
      <w:r w:rsidRPr="002E4793">
        <w:rPr>
          <w:b/>
        </w:rPr>
        <w:t>Раздел 2.</w:t>
      </w:r>
    </w:p>
    <w:p w:rsidR="000B592F" w:rsidRPr="002E4793" w:rsidRDefault="000B592F" w:rsidP="000B592F">
      <w:pPr>
        <w:contextualSpacing/>
        <w:jc w:val="center"/>
        <w:rPr>
          <w:b/>
        </w:rPr>
      </w:pPr>
      <w:r w:rsidRPr="002E4793">
        <w:rPr>
          <w:b/>
        </w:rPr>
        <w:t>Общие требования к состоянию общественных пространств,</w:t>
      </w:r>
    </w:p>
    <w:p w:rsidR="000B592F" w:rsidRPr="002E4793" w:rsidRDefault="000B592F" w:rsidP="000B592F">
      <w:pPr>
        <w:contextualSpacing/>
        <w:jc w:val="center"/>
        <w:rPr>
          <w:b/>
        </w:rPr>
      </w:pPr>
      <w:r w:rsidRPr="002E4793">
        <w:rPr>
          <w:b/>
        </w:rPr>
        <w:t>к объектам благоустройства и их отдельным элементам.</w:t>
      </w:r>
    </w:p>
    <w:p w:rsidR="000B592F" w:rsidRPr="002E4793" w:rsidRDefault="000B592F" w:rsidP="000B592F">
      <w:pPr>
        <w:contextualSpacing/>
        <w:jc w:val="center"/>
        <w:rPr>
          <w:b/>
        </w:rPr>
      </w:pPr>
    </w:p>
    <w:p w:rsidR="000B592F" w:rsidRPr="002E4793" w:rsidRDefault="000B592F" w:rsidP="000B592F">
      <w:pPr>
        <w:contextualSpacing/>
        <w:jc w:val="center"/>
        <w:rPr>
          <w:b/>
        </w:rPr>
      </w:pPr>
      <w:r w:rsidRPr="002E4793">
        <w:rPr>
          <w:b/>
        </w:rPr>
        <w:t>Основные требования.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lastRenderedPageBreak/>
        <w:t>Общественные пространства -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Общественные пространства используются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Общественные пространства муниципального образования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центров общемуниципального и локального значения.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Внешнее благоустройство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Размещение палисадников (элемент благоустройства территории, расположенный между домом, зданием и дорогой (тротуаром) имеющий ограждение, используемый д</w:t>
      </w:r>
      <w:r>
        <w:t>л</w:t>
      </w:r>
      <w:r w:rsidRPr="002E4793">
        <w:t>я выращивания цветочных культур, низкорослых и среднерослых декоративных кустарников) допускается с учетом существующих пешеходных транзитов, соблюдения охранных зон инженерных коммуникаций и нормативной ширины проезжей части дороги.  Допускается   устройство   палисадников  на  землях,   находящихся   в  муниципальной собственности при условии использования занятого палисадником земельного участка в целях благоустройства и декоративного озеленения.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Ограждение палисадника устанавливается шириной не более </w:t>
      </w:r>
      <w:smartTag w:uri="urn:schemas-microsoft-com:office:smarttags" w:element="metricconverter">
        <w:smartTagPr>
          <w:attr w:name="ProductID" w:val="2 метров"/>
        </w:smartTagPr>
        <w:r w:rsidRPr="002E4793">
          <w:t>2 метров</w:t>
        </w:r>
      </w:smartTag>
      <w:r w:rsidRPr="002E4793">
        <w:t xml:space="preserve"> с ограничением по длине фасада здания, высотой не более </w:t>
      </w:r>
      <w:smartTag w:uri="urn:schemas-microsoft-com:office:smarttags" w:element="metricconverter">
        <w:smartTagPr>
          <w:attr w:name="ProductID" w:val="1,2 м"/>
        </w:smartTagPr>
        <w:r w:rsidRPr="002E4793">
          <w:t>1,2 м</w:t>
        </w:r>
      </w:smartTag>
      <w:r w:rsidRPr="002E4793">
        <w:t xml:space="preserve"> из легко сборных конструкций, без фундаментальной основы, в светопрозрачном исполнении или в виде формирования «живой» изгороди зеленых насаждений.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Запрещается устройство палисадников с нарушением санитарных, экологических и пожарных требований, требований земельного и градостроительного законодательства,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В случаях проведения авар</w:t>
      </w:r>
      <w:r>
        <w:t>ийно-восстановительных, ремонтных</w:t>
      </w:r>
      <w:r w:rsidRPr="002E4793">
        <w:t xml:space="preserve"> работ; аварийно-спасательных, строительных работ и наличия препятствий при их осуществлении в виде легко сборных конструкций палисадников </w:t>
      </w:r>
      <w:r w:rsidRPr="002E4793">
        <w:rPr>
          <w:iCs/>
        </w:rPr>
        <w:t xml:space="preserve">и </w:t>
      </w:r>
      <w:r w:rsidRPr="002E4793">
        <w:t>декоративных растений, указанные препятствия устраняются собственником палисадника незамедлительно.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Малые архитектурные формы являются элементами благоустройства.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К малым архитектурным формам относятся: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1) беседки;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2) навесы;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3) перголы;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4) уличная мебель (в том числе: скамьи, тумбы, столы);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5) скульптурно-архитектурные композиции (в том числе: памятные знаки, монументы, скульптуры, арт-объекты);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6) дополнительные элементы благоустройства.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Малые архитектурные формы выполняются на основе типовых или индивидуальных проектов, направленных в отдел архитектуры.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Принципы устройства и общие требования к установке малых архитектурных форм:</w:t>
      </w:r>
    </w:p>
    <w:p w:rsidR="000B592F" w:rsidRPr="002E4793" w:rsidRDefault="000B592F" w:rsidP="000B592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2E4793">
        <w:t>соответствие характеру архитектурного и ландшафтного окружения, элементов комплексного благоустройства территории;</w:t>
      </w:r>
    </w:p>
    <w:p w:rsidR="000B592F" w:rsidRPr="002E4793" w:rsidRDefault="000B592F" w:rsidP="000B592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2E4793">
        <w:t>прочность, устойчивость конструкций и материалов к внешним воздействиям;</w:t>
      </w:r>
    </w:p>
    <w:p w:rsidR="000B592F" w:rsidRPr="002E4793" w:rsidRDefault="000B592F" w:rsidP="000B592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2E4793">
        <w:t>безопасность, комфорт;</w:t>
      </w:r>
    </w:p>
    <w:p w:rsidR="000B592F" w:rsidRPr="002E4793" w:rsidRDefault="000B592F" w:rsidP="000B592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2E4793">
        <w:rPr>
          <w:color w:val="000000"/>
        </w:rPr>
        <w:t>располо</w:t>
      </w:r>
      <w:r>
        <w:rPr>
          <w:color w:val="000000"/>
        </w:rPr>
        <w:t>жение, не создающее препятствий</w:t>
      </w:r>
      <w:r w:rsidRPr="002E4793">
        <w:rPr>
          <w:color w:val="000000"/>
        </w:rPr>
        <w:t xml:space="preserve"> для пешеходов;</w:t>
      </w:r>
    </w:p>
    <w:p w:rsidR="000B592F" w:rsidRPr="002E4793" w:rsidRDefault="000B592F" w:rsidP="000B592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2E4793">
        <w:rPr>
          <w:color w:val="000000"/>
        </w:rPr>
        <w:lastRenderedPageBreak/>
        <w:t>п</w:t>
      </w:r>
      <w:r>
        <w:rPr>
          <w:color w:val="000000"/>
        </w:rPr>
        <w:t>лотная установка на минимальной</w:t>
      </w:r>
      <w:r w:rsidRPr="002E4793">
        <w:rPr>
          <w:color w:val="000000"/>
        </w:rPr>
        <w:t xml:space="preserve"> площади в местах большого скопления лю</w:t>
      </w:r>
      <w:r>
        <w:rPr>
          <w:color w:val="000000"/>
        </w:rPr>
        <w:t>дей</w:t>
      </w:r>
      <w:r w:rsidRPr="002E4793">
        <w:rPr>
          <w:color w:val="000000"/>
        </w:rPr>
        <w:t>;</w:t>
      </w:r>
    </w:p>
    <w:p w:rsidR="000B592F" w:rsidRPr="002E4793" w:rsidRDefault="000B592F" w:rsidP="000B592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2E4793">
        <w:rPr>
          <w:color w:val="000000"/>
        </w:rPr>
        <w:t>устойчивость конструкции;</w:t>
      </w:r>
    </w:p>
    <w:p w:rsidR="000B592F" w:rsidRPr="002E4793" w:rsidRDefault="000B592F" w:rsidP="000B592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2E4793">
        <w:rPr>
          <w:color w:val="000000"/>
        </w:rPr>
        <w:t>надежная фиксация и</w:t>
      </w:r>
      <w:r>
        <w:rPr>
          <w:color w:val="000000"/>
        </w:rPr>
        <w:t>ли обеспечение возможности пере</w:t>
      </w:r>
      <w:r w:rsidRPr="002E4793">
        <w:rPr>
          <w:color w:val="000000"/>
        </w:rPr>
        <w:t>мещения в зависимости от ус</w:t>
      </w:r>
      <w:r>
        <w:rPr>
          <w:color w:val="000000"/>
        </w:rPr>
        <w:t>ловий</w:t>
      </w:r>
      <w:r w:rsidRPr="002E4793">
        <w:rPr>
          <w:color w:val="000000"/>
        </w:rPr>
        <w:t xml:space="preserve"> расположения;</w:t>
      </w:r>
    </w:p>
    <w:p w:rsidR="000B592F" w:rsidRPr="002E4793" w:rsidRDefault="000B592F" w:rsidP="000B592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</w:pPr>
      <w:r w:rsidRPr="002E4793">
        <w:rPr>
          <w:color w:val="000000"/>
        </w:rPr>
        <w:t>достаточное количество малых архитектурных форм</w:t>
      </w:r>
      <w:r>
        <w:rPr>
          <w:color w:val="000000"/>
        </w:rPr>
        <w:t xml:space="preserve"> определенных типов в каждой конкретной</w:t>
      </w:r>
      <w:r w:rsidRPr="002E4793">
        <w:rPr>
          <w:color w:val="000000"/>
        </w:rPr>
        <w:t xml:space="preserve"> зоне.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Малые архитектурные формы должны содержаться в исправном состоянии, обеспечивающем безопасное использование и аккуратный внешний вид.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Типы и количество размещаемой уличной мебели зависят от функционального назначения территории, количества посетителей.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Скамьи устанавливаются на твердые виды покрытия или фундамент. На площадках для отдыха допускается установка на мягкие виды покрытий. При наличии фундамента его части не должны выступать над поверхностью земли.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Правила вандалозащищенности при проектировании оборудования:</w:t>
      </w:r>
    </w:p>
    <w:p w:rsidR="000B592F" w:rsidRPr="002E4793" w:rsidRDefault="000B592F" w:rsidP="000B592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2E4793">
        <w:t>рекомендуется выбор материала легко очищающегося и не боящегося абразивных и растворяющих веществ;</w:t>
      </w:r>
    </w:p>
    <w:p w:rsidR="000B592F" w:rsidRPr="002E4793" w:rsidRDefault="000B592F" w:rsidP="000B592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2E4793">
        <w:t>на плоских поверхностях городского оборудования и МАФ рекомендуется перфорирование или рельефное текстурирование, которые мешают расклейке объявлений и разрисовыванию поверхности, которые облегчают очистку;</w:t>
      </w:r>
    </w:p>
    <w:p w:rsidR="000B592F" w:rsidRPr="002E4793" w:rsidRDefault="000B592F" w:rsidP="000B592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</w:pPr>
      <w:r w:rsidRPr="002E4793">
        <w:t>оборудование (будки, остановки, столбы, урны, заборы и прочие) и фасады зданий ре</w:t>
      </w:r>
      <w:r>
        <w:t xml:space="preserve">комендуется защищать </w:t>
      </w:r>
      <w:r w:rsidRPr="002E4793">
        <w:t xml:space="preserve"> специальной конструкцией оборудования, правильным выбором материалов, рельефом и текстурой. Кроме формовки, возможно использование антивандальной рельефной краски. Рельефные поверхности, по сравнению с гладкими, позволяют уменьшить расклейку или рисование и упростить очистку от расклейки;</w:t>
      </w:r>
    </w:p>
    <w:p w:rsidR="000B592F" w:rsidRPr="002E4793" w:rsidRDefault="000B592F" w:rsidP="000B592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</w:pPr>
      <w:r w:rsidRPr="002E4793">
        <w:t xml:space="preserve">для  оборудования (будки, остановки, столбы, урны, заборы и прочие) и малых архитектурных форм рекомендуется использование темных тонов окраски или материалов. 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2E4793">
        <w:rPr>
          <w:b/>
        </w:rPr>
        <w:t>Требования к озеленению территорий и содержанию зеленых насаждений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Основными типами насаждений и озеленения являются: рядовые посадки, аллеи, живые изгороди, кулисы, шпалеры, газоны (партерные, обыкновенные, луговые и разнотравные, в том числе из почвопокровных растений), цветники (клумбы, рабатки, миксбордеры, гравийные), вертикальное озеленение фасадов с использованием лиан, различные виды посадок (аллейные, рядовые, букетные и др.). 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озеленение, как правило, используется для создания архитектурно-ландшафтных объектов (газонов, садов, парков, скверов, бульваров, дворовых территорий и т.п.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Озеленение территории, работы по содержанию и восстановлению парков, скверо</w:t>
      </w:r>
      <w:r>
        <w:t>в и зеленых зон осуществляется а</w:t>
      </w:r>
      <w:r w:rsidRPr="002E4793">
        <w:t>дминистрацией муниципального образования или по договору специализированными организациями. Также приветствуется и должна поддерживаться инициатива населения  по поддержанию и улучшению зелёных зон и других элементов природной среды в населенном пункте.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Работы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производятся только по проектам, согласованным с администрацией муниципального образования в ПЗЗ.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lastRenderedPageBreak/>
        <w:t>Лицами, ответственными за содержание соответствующей территории:</w:t>
      </w:r>
    </w:p>
    <w:p w:rsidR="000B592F" w:rsidRPr="002E4793" w:rsidRDefault="000B592F" w:rsidP="000B592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2E4793">
        <w:t>обеспечивается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B592F" w:rsidRPr="002E4793" w:rsidRDefault="000B592F" w:rsidP="000B592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2E4793">
        <w:t>осуществляется обрезка и вырубка сухостоя и аварийных деревьев, вырезка сухих и поломанных сучьев и вырезка веток, ограничивающих видимость технических средств регулирования дорожного движения;</w:t>
      </w:r>
    </w:p>
    <w:p w:rsidR="000B592F" w:rsidRPr="002E4793" w:rsidRDefault="000B592F" w:rsidP="000B592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>
        <w:t>доводится до сведения а</w:t>
      </w:r>
      <w:r w:rsidRPr="002E4793">
        <w:t>дминистрации муниципального образования обо всех случаях массового появления вредителей и болезней и принимаются меры борьбы с ними, производится замазка ран и дупел на деревьях;</w:t>
      </w:r>
    </w:p>
    <w:p w:rsidR="000B592F" w:rsidRPr="002E4793" w:rsidRDefault="000B592F" w:rsidP="000B592F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 w:rsidRPr="002E4793">
        <w:t>проводится своевременный ремонт ограждений зеленых насаждений.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На площадях зеленых насаждений запрещается: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firstLine="0"/>
        <w:jc w:val="both"/>
      </w:pPr>
      <w:r w:rsidRPr="002E4793">
        <w:t>ходить и лежать на газонах и в молодых лесных посадках;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ломать деревья, кустарники, сучья и ветви, срывать листья и цветы, сбивать и собирать плоды;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разбивать палатки и разводить костры;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засорять газоны, цветники, дорожки и водоемы;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портить скульптуры, скамейки, ограды;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ездить на велосипедах, мотоциклах, лошадях, тракторах и автомашинах;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парковать автотранспортные средства на газонах;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пасти скот;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2E4793">
          <w:t>1,5 м</w:t>
        </w:r>
      </w:smartTag>
      <w:r w:rsidRPr="002E4793">
        <w:t xml:space="preserve"> от ствола и засыпать шейки деревьев землей или строительным мусором;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добывать растительную землю, песок и производить другие раскопки;</w:t>
      </w:r>
    </w:p>
    <w:p w:rsidR="000B592F" w:rsidRPr="002E4793" w:rsidRDefault="000B592F" w:rsidP="000B592F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</w:pPr>
      <w:r w:rsidRPr="002E4793">
        <w:t>выгуливать и отпускать с поводка собак в парках, лесопарках, скверах и иных территориях зеленых насаждений.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При проектировании озеленения учитываются минимальные расстояния посадок деревьев и кустарников до инженерных сетей, зданий и сооружений. 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Проектирование озеленения и формирование системы зеленых насаждений как “зеленого каркаса”, на территории муниципального образования осуществляется с учетом факторов потери (в той или иной степени) способности экосистем к саморегуляции. Для обеспечения жизнеспособности зелёных насаждений и озеленяемых территорий в целом муниципального образования требуется:</w:t>
      </w:r>
    </w:p>
    <w:p w:rsidR="000B592F" w:rsidRPr="002E4793" w:rsidRDefault="000B592F" w:rsidP="000B592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2E4793">
        <w:t>учитывать степень техногенных нагрузок от прилегающих территорий;</w:t>
      </w:r>
    </w:p>
    <w:p w:rsidR="000B592F" w:rsidRPr="002E4793" w:rsidRDefault="000B592F" w:rsidP="000B592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</w:pPr>
      <w:r w:rsidRPr="002E4793">
        <w:t>осуществлять для посадок подбор адаптированных видов древесных растений (пород) с учетом характеристик их устойчивости к воздействию антропогенных факторов.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При посадке деревьев в зонах действия теплотрасс необходимо учитывать фактор прогревания почвы в обе стороны от оси теплотрассы.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lastRenderedPageBreak/>
        <w:t>При воздействии неблагоприятных техногенных и климатических факторов на различные территории могут формироваться защитные насаждения;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Шумозащитные насаждения на участках с высокой интенсивностью движения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2E4793">
          <w:t>7 м</w:t>
        </w:r>
      </w:smartTag>
      <w:r w:rsidRPr="002E4793"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2E4793">
          <w:t>10 м</w:t>
        </w:r>
      </w:smartTag>
      <w:r w:rsidRPr="002E4793"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2E4793">
          <w:t>6 м</w:t>
        </w:r>
      </w:smartTag>
      <w:r w:rsidRPr="002E4793"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2E4793">
          <w:t>4 м</w:t>
        </w:r>
      </w:smartTag>
      <w:r w:rsidRPr="002E4793">
        <w:t xml:space="preserve"> (с узкой кроной), подкроновое пространство заполнять рядами кустарника. 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Жители муниципального образования должны быть обеспечены качественными озелененными территориями в шаговой доступности от дома.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среде.</w:t>
      </w:r>
    </w:p>
    <w:p w:rsidR="000B592F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При проектировании озелененных пространств учитываются факторы биоразнообразия и непрерывности озеленения населенных пунктов.</w:t>
      </w:r>
    </w:p>
    <w:p w:rsidR="000B592F" w:rsidRPr="00F93580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rFonts w:ascii="12" w:hAnsi="12"/>
        </w:rPr>
        <w:t>Запрещается</w:t>
      </w:r>
      <w:r w:rsidRPr="00F93580">
        <w:rPr>
          <w:rFonts w:ascii="12" w:hAnsi="12"/>
        </w:rPr>
        <w:t xml:space="preserve"> самовольн</w:t>
      </w:r>
      <w:r>
        <w:rPr>
          <w:rFonts w:ascii="12" w:hAnsi="12"/>
        </w:rPr>
        <w:t>ая</w:t>
      </w:r>
      <w:r w:rsidRPr="00F93580">
        <w:rPr>
          <w:rFonts w:ascii="12" w:hAnsi="12"/>
        </w:rPr>
        <w:t xml:space="preserve"> вырубк</w:t>
      </w:r>
      <w:r>
        <w:rPr>
          <w:rFonts w:ascii="12" w:hAnsi="12"/>
        </w:rPr>
        <w:t>а</w:t>
      </w:r>
      <w:r w:rsidRPr="00F93580">
        <w:rPr>
          <w:rFonts w:ascii="12" w:hAnsi="12"/>
        </w:rPr>
        <w:t xml:space="preserve"> деревьев и кустарников.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 производит</w:t>
      </w:r>
      <w:r>
        <w:rPr>
          <w:rFonts w:ascii="12" w:hAnsi="12"/>
        </w:rPr>
        <w:t>ся</w:t>
      </w:r>
      <w:r w:rsidRPr="00F93580">
        <w:rPr>
          <w:rFonts w:ascii="12" w:hAnsi="12"/>
        </w:rPr>
        <w:t xml:space="preserve"> только по письменному разрешению администрации сельского поселения.</w:t>
      </w:r>
    </w:p>
    <w:p w:rsidR="000B592F" w:rsidRPr="00F93580" w:rsidRDefault="000B592F" w:rsidP="000B592F">
      <w:pPr>
        <w:jc w:val="both"/>
        <w:rPr>
          <w:rFonts w:ascii="12" w:hAnsi="12"/>
        </w:rPr>
      </w:pPr>
      <w:r>
        <w:rPr>
          <w:rFonts w:ascii="12" w:hAnsi="12"/>
        </w:rPr>
        <w:t xml:space="preserve">         2.30</w:t>
      </w:r>
      <w:r w:rsidRPr="00F93580">
        <w:rPr>
          <w:rFonts w:ascii="12" w:hAnsi="12"/>
        </w:rPr>
        <w:t xml:space="preserve"> За вынужденный снос крупномерных деревьев и кустарников, связанных с застройкой или прокладкой подземных коммуникаций,  б</w:t>
      </w:r>
      <w:r>
        <w:rPr>
          <w:rFonts w:ascii="12" w:hAnsi="12"/>
        </w:rPr>
        <w:t>е</w:t>
      </w:r>
      <w:r w:rsidRPr="00F93580">
        <w:rPr>
          <w:rFonts w:ascii="12" w:hAnsi="12"/>
        </w:rPr>
        <w:t>р</w:t>
      </w:r>
      <w:r>
        <w:rPr>
          <w:rFonts w:ascii="12" w:hAnsi="12"/>
        </w:rPr>
        <w:t>е</w:t>
      </w:r>
      <w:r w:rsidRPr="00F93580">
        <w:rPr>
          <w:rFonts w:ascii="12" w:hAnsi="12"/>
        </w:rPr>
        <w:t>т</w:t>
      </w:r>
      <w:r>
        <w:rPr>
          <w:rFonts w:ascii="12" w:hAnsi="12"/>
        </w:rPr>
        <w:t>ся</w:t>
      </w:r>
      <w:r w:rsidRPr="00F93580">
        <w:rPr>
          <w:rFonts w:ascii="12" w:hAnsi="12"/>
        </w:rPr>
        <w:t xml:space="preserve"> восстановительн</w:t>
      </w:r>
      <w:r>
        <w:rPr>
          <w:rFonts w:ascii="12" w:hAnsi="12"/>
        </w:rPr>
        <w:t>ая</w:t>
      </w:r>
      <w:r w:rsidRPr="00F93580">
        <w:rPr>
          <w:rFonts w:ascii="12" w:hAnsi="12"/>
        </w:rPr>
        <w:t xml:space="preserve"> стоимость.</w:t>
      </w:r>
      <w:r>
        <w:rPr>
          <w:rFonts w:ascii="12" w:hAnsi="12"/>
        </w:rPr>
        <w:t xml:space="preserve"> </w:t>
      </w:r>
      <w:r w:rsidRPr="00F93580">
        <w:rPr>
          <w:rFonts w:ascii="12" w:hAnsi="12"/>
        </w:rPr>
        <w:t>Выдач</w:t>
      </w:r>
      <w:r>
        <w:rPr>
          <w:rFonts w:ascii="12" w:hAnsi="12"/>
        </w:rPr>
        <w:t>а</w:t>
      </w:r>
      <w:r w:rsidRPr="00F93580">
        <w:rPr>
          <w:rFonts w:ascii="12" w:hAnsi="12"/>
        </w:rPr>
        <w:t xml:space="preserve"> разрешения на снос деревьев и кустарников  производит</w:t>
      </w:r>
      <w:r>
        <w:rPr>
          <w:rFonts w:ascii="12" w:hAnsi="12"/>
        </w:rPr>
        <w:t>ся</w:t>
      </w:r>
      <w:r w:rsidRPr="00F93580">
        <w:rPr>
          <w:rFonts w:ascii="12" w:hAnsi="12"/>
        </w:rPr>
        <w:t xml:space="preserve"> после оплаты восстановительной стоимости.</w:t>
      </w:r>
      <w:r>
        <w:rPr>
          <w:rFonts w:ascii="12" w:hAnsi="12"/>
        </w:rPr>
        <w:t xml:space="preserve"> </w:t>
      </w:r>
      <w:r w:rsidRPr="00F93580">
        <w:rPr>
          <w:rFonts w:ascii="12" w:hAnsi="12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  <w:r>
        <w:rPr>
          <w:rFonts w:ascii="12" w:hAnsi="12"/>
        </w:rPr>
        <w:t xml:space="preserve"> </w:t>
      </w:r>
      <w:r w:rsidRPr="00F93580">
        <w:rPr>
          <w:rFonts w:ascii="12" w:hAnsi="12"/>
        </w:rPr>
        <w:t>Размер восстановительной стоимости зеленых насаждений и место посадок определяются администрацией сельского поселения.</w:t>
      </w:r>
      <w:r>
        <w:rPr>
          <w:rFonts w:ascii="12" w:hAnsi="12"/>
        </w:rPr>
        <w:t xml:space="preserve"> </w:t>
      </w:r>
      <w:r w:rsidRPr="00F93580">
        <w:rPr>
          <w:rFonts w:ascii="12" w:hAnsi="12"/>
        </w:rPr>
        <w:t>Восстановительную стоимость зеленых насаждений  зачисля</w:t>
      </w:r>
      <w:r>
        <w:rPr>
          <w:rFonts w:ascii="12" w:hAnsi="12"/>
        </w:rPr>
        <w:t>ется</w:t>
      </w:r>
      <w:r w:rsidRPr="00F93580">
        <w:rPr>
          <w:rFonts w:ascii="12" w:hAnsi="12"/>
        </w:rPr>
        <w:t xml:space="preserve"> в бюджет сельского поселения. </w:t>
      </w:r>
      <w:r>
        <w:rPr>
          <w:rFonts w:ascii="12" w:hAnsi="12"/>
        </w:rPr>
        <w:t xml:space="preserve">  </w:t>
      </w:r>
      <w:r w:rsidRPr="00F93580">
        <w:rPr>
          <w:rFonts w:ascii="12" w:hAnsi="12"/>
        </w:rPr>
        <w:t xml:space="preserve">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</w:t>
      </w:r>
      <w:r w:rsidRPr="00F93580">
        <w:rPr>
          <w:rFonts w:ascii="12" w:hAnsi="12"/>
          <w:b/>
        </w:rPr>
        <w:t>.</w:t>
      </w:r>
    </w:p>
    <w:p w:rsidR="000B592F" w:rsidRPr="003C2210" w:rsidRDefault="000B592F" w:rsidP="000B592F">
      <w:pPr>
        <w:widowControl w:val="0"/>
        <w:autoSpaceDE w:val="0"/>
        <w:autoSpaceDN w:val="0"/>
        <w:adjustRightInd w:val="0"/>
        <w:jc w:val="both"/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>Требования к освещению населенных пунктов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635391" w:rsidRDefault="000B592F" w:rsidP="000B592F">
      <w:pPr>
        <w:ind w:firstLine="585"/>
        <w:jc w:val="both"/>
        <w:rPr>
          <w:rFonts w:ascii="12" w:hAnsi="12"/>
        </w:rPr>
      </w:pPr>
      <w:r w:rsidRPr="002E4793">
        <w:t>Наружное освещение является элементом комплексного благоустройства, а также архитектурно-художественным средством формирования светоцветовой среды в темное время суток.</w:t>
      </w:r>
      <w:r w:rsidRPr="00635391">
        <w:rPr>
          <w:rFonts w:ascii="12" w:hAnsi="12"/>
        </w:rPr>
        <w:t xml:space="preserve"> </w:t>
      </w:r>
      <w:r w:rsidRPr="008E5F78">
        <w:rPr>
          <w:rFonts w:ascii="12" w:hAnsi="12"/>
        </w:rPr>
        <w:t xml:space="preserve"> </w:t>
      </w:r>
      <w:r w:rsidRPr="00635391">
        <w:rPr>
          <w:rFonts w:ascii="12" w:hAnsi="12"/>
        </w:rPr>
        <w:t>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 освещается в темное время суток по расписанию, утвержденному администрацией сельского поселения.</w:t>
      </w:r>
      <w:r>
        <w:t xml:space="preserve"> </w:t>
      </w:r>
      <w:r w:rsidRPr="00635391">
        <w:rPr>
          <w:rFonts w:ascii="12" w:hAnsi="12"/>
        </w:rPr>
        <w:t>Обязанность по освещению данных объектов  возлагается на их собственников или уполномоченных собственником лиц.</w:t>
      </w:r>
    </w:p>
    <w:p w:rsidR="000B592F" w:rsidRPr="00635391" w:rsidRDefault="000B592F" w:rsidP="000B592F">
      <w:pPr>
        <w:ind w:firstLine="585"/>
        <w:jc w:val="both"/>
        <w:rPr>
          <w:rFonts w:ascii="12" w:hAnsi="12"/>
        </w:rPr>
      </w:pPr>
      <w:r w:rsidRPr="00635391">
        <w:rPr>
          <w:rFonts w:ascii="12" w:hAnsi="12"/>
        </w:rPr>
        <w:t>. Освещение территории сельского поселения  осуществляется энергоснабжающей организацией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 Строительство, эксплуатацию, текущий и капитальный ремонт сетей наружного освещения улиц осуществляется специализированным организациям по договорам с администрацией муниципального образования.</w:t>
      </w:r>
    </w:p>
    <w:p w:rsidR="000B592F" w:rsidRPr="00635391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635391">
        <w:t>Принципы устройства элементов наружного освещения:</w:t>
      </w:r>
    </w:p>
    <w:p w:rsidR="000B592F" w:rsidRPr="002E4793" w:rsidRDefault="000B592F" w:rsidP="000B592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2E4793">
        <w:t>единое решение наружного освещения в границах объекта благоустройства;</w:t>
      </w:r>
    </w:p>
    <w:p w:rsidR="000B592F" w:rsidRPr="002E4793" w:rsidRDefault="000B592F" w:rsidP="000B592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уровень освещенности территорий населенных пунктов, архитектурного освещения зданий и сооружений и элементов фасадов, информационное освещение должны </w:t>
      </w:r>
      <w:r w:rsidRPr="002E4793">
        <w:lastRenderedPageBreak/>
        <w:t>соответствовать установленным требованиям;</w:t>
      </w:r>
    </w:p>
    <w:p w:rsidR="000B592F" w:rsidRPr="002E4793" w:rsidRDefault="000B592F" w:rsidP="000B592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2E4793">
        <w:t>соответствие архитектурно-художественного решения устройств наружного освещения характеру окружения;</w:t>
      </w:r>
    </w:p>
    <w:p w:rsidR="000B592F" w:rsidRPr="002E4793" w:rsidRDefault="000B592F" w:rsidP="000B592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2E4793"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0B592F" w:rsidRPr="002E4793" w:rsidRDefault="000B592F" w:rsidP="000B592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2E4793"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0B592F" w:rsidRPr="002E4793" w:rsidRDefault="000B592F" w:rsidP="000B592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2E4793"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0B592F" w:rsidRPr="002E4793" w:rsidRDefault="000B592F" w:rsidP="000B592F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2E4793">
        <w:t>удобство обслуживания и управления при разных режимах работы установок.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Основными типами устройств декоративного наружного освещения являются:</w:t>
      </w:r>
    </w:p>
    <w:p w:rsidR="000B592F" w:rsidRPr="002E4793" w:rsidRDefault="000B592F" w:rsidP="000B592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2E4793">
        <w:t>светильники на вертикальных стойках;</w:t>
      </w:r>
    </w:p>
    <w:p w:rsidR="000B592F" w:rsidRPr="002E4793" w:rsidRDefault="000B592F" w:rsidP="000B592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2E4793">
        <w:t>прожектора;</w:t>
      </w:r>
    </w:p>
    <w:p w:rsidR="000B592F" w:rsidRPr="002E4793" w:rsidRDefault="000B592F" w:rsidP="000B592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2E4793">
        <w:t>декоративные торшеры;</w:t>
      </w:r>
    </w:p>
    <w:p w:rsidR="000B592F" w:rsidRPr="002E4793" w:rsidRDefault="000B592F" w:rsidP="000B592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2E4793">
        <w:t>настенные светильники;</w:t>
      </w:r>
    </w:p>
    <w:p w:rsidR="000B592F" w:rsidRPr="002E4793" w:rsidRDefault="000B592F" w:rsidP="000B592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2E4793">
        <w:t>газонные светильники;</w:t>
      </w:r>
    </w:p>
    <w:p w:rsidR="000B592F" w:rsidRPr="002E4793" w:rsidRDefault="000B592F" w:rsidP="000B592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2E4793">
        <w:t>устройства линейной и ленточной подсветки;</w:t>
      </w:r>
    </w:p>
    <w:p w:rsidR="000B592F" w:rsidRPr="002E4793" w:rsidRDefault="000B592F" w:rsidP="000B592F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567"/>
        <w:jc w:val="both"/>
      </w:pPr>
      <w:r w:rsidRPr="002E4793">
        <w:t>встроенные светильники (в том числе: в поверхность земли, ступеней).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Освещение может быть функциональное, архитектурное и информационное.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Функциональное освещение осуществляется стационарными установками освещения дорожных покрытий и пространств в транспортных и пешеходных зонах. 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Обычные светильники располагаются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2E4793">
          <w:t>15 м</w:t>
        </w:r>
      </w:smartTag>
      <w:r w:rsidRPr="002E4793">
        <w:t xml:space="preserve"> и применяются в транспортных и пешеходных зонах.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Высокомачтовые установки осветительных приборов (прожекторы или светильники) располагаются на опорах на высоте 20 и более метров и используются для освещения обширных пространств, транспортных развязок и магистралей, открытых паркингов.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Газонные светильники применяются для освещения газонов, цветников, пешеходных дорожек и площадок. 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Архитектурное освещение применяется для формирования художественно выразительной визуальной среды в вечернем населенном пункте, выявления из темноты и образной интерпретации памятников архитектуры, истории и культуры, малых архитектурных форм, создания световых ансамблей и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Временные установки архитектурного освещения используются для праздничной иллюминации: световые гирлянды, сетки, контурные обтяжки, светографические элементы, панно и объемные композиции из ламп накаливания, раз</w:t>
      </w:r>
      <w:r>
        <w:t xml:space="preserve">рядных, светодиодов, </w:t>
      </w:r>
      <w:r w:rsidRPr="002E4793">
        <w:t xml:space="preserve"> световые проекции, лазерные рисунки.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Световая информация, в том числе, световая реклама, должна помогать ориентации пешеходов и водителей автотранспорта в пространстве и участвовать в решении светокомпозиционных задач.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При проектировании всех групп осветительных установок предусматриваются следующие режимы их работы:</w:t>
      </w:r>
    </w:p>
    <w:p w:rsidR="000B592F" w:rsidRPr="002E4793" w:rsidRDefault="000B592F" w:rsidP="000B592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2E4793">
        <w:t>вечерний будничный режим, когда функционируют все стационарные световые установки, за исключением систем праздничного освещения;</w:t>
      </w:r>
    </w:p>
    <w:p w:rsidR="000B592F" w:rsidRPr="002E4793" w:rsidRDefault="000B592F" w:rsidP="000B592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ночной дежурный режим, когда в световых установках может отключаться </w:t>
      </w:r>
      <w:r w:rsidRPr="002E4793">
        <w:lastRenderedPageBreak/>
        <w:t>часть осветительных приборов, допускаемая нормами освещенности и распоряжениями Администрации муниципального образования.</w:t>
      </w:r>
    </w:p>
    <w:p w:rsidR="000B592F" w:rsidRPr="002E4793" w:rsidRDefault="000B592F" w:rsidP="000B592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2E4793">
        <w:t>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муниципального образования;</w:t>
      </w:r>
    </w:p>
    <w:p w:rsidR="000B592F" w:rsidRPr="002E4793" w:rsidRDefault="000B592F" w:rsidP="000B592F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</w:pPr>
      <w:r w:rsidRPr="002E4793">
        <w:t>сезонный режим,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(зимой, осенью).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>Требования к размещению рекламных и информационных конструкций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Установка рекламных и информационных конструкций, а также размещение иных графических элементов производится после согласования эскизов с администрацией муниципального образования.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Элементами информационного характера являются</w:t>
      </w:r>
    </w:p>
    <w:p w:rsidR="000B592F" w:rsidRPr="002E4793" w:rsidRDefault="000B592F" w:rsidP="000B592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2E4793">
        <w:t>вывески - дополнительные элементы и устройства, предназначенные для размещения сведений информационного характера о фирменном наименовании (наименовании) заинтересованного лица, указанного в учредительных документах, в целях информирования потребителей (третьих лиц), на которых могут быть размещены товарный знак или знак обслуживания, правообладателем которого является заинтересованное лицо, а также сведения информационного характера о наименовании заинтересованного лица, не совпадающем с наименованием заинтересованного лица, указанным в учредительных документах, сведения о виде (типе, профиле) его деятельности;</w:t>
      </w:r>
    </w:p>
    <w:p w:rsidR="000B592F" w:rsidRPr="002E4793" w:rsidRDefault="000B592F" w:rsidP="000B592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информационные доски - дополнительные элементы и устройства в виде табличек с максимальной площадью не более </w:t>
      </w:r>
      <w:smartTag w:uri="urn:schemas-microsoft-com:office:smarttags" w:element="metricconverter">
        <w:smartTagPr>
          <w:attr w:name="ProductID" w:val="0,5 кв. м"/>
        </w:smartTagPr>
        <w:r w:rsidRPr="002E4793">
          <w:t>0,5 кв. м</w:t>
        </w:r>
      </w:smartTag>
      <w:r w:rsidRPr="002E4793">
        <w:t>, размещаемых на поверхности стены при входе в здание или сооружение, занимаемое заинтересованным лицом, и предназначенных для размещения сведений информационного характера о фирменном наименовании (наименовании) организации заинтересованного лица, указанного в учредительных документах, месте ее нахождения и режиме работы.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По принципу размещения на фасадах вывески подразделяются на группы:</w:t>
      </w:r>
    </w:p>
    <w:p w:rsidR="000B592F" w:rsidRPr="002E4793" w:rsidRDefault="000B592F" w:rsidP="000B592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2E4793">
        <w:t>настенные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этажей;</w:t>
      </w:r>
    </w:p>
    <w:p w:rsidR="000B592F" w:rsidRPr="002E4793" w:rsidRDefault="000B592F" w:rsidP="000B592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2E4793">
        <w:t>отнесенные вывески - вывески,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дома, где расположено помещение заинтересованного лица;</w:t>
      </w:r>
    </w:p>
    <w:p w:rsidR="000B592F" w:rsidRPr="002E4793" w:rsidRDefault="000B592F" w:rsidP="000B592F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</w:pPr>
      <w:r w:rsidRPr="002E4793">
        <w:t>вывески в витринах - вывески, которые располагаются во внутреннем пространстве витрины и являются составной частью оформления витрин.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Устройство элементов информационного характера осуществляется правообладателем организации, информация о которой содержится в данных информационных элементах, в соответствии с общими требованиями к размещению и содержанию дополнительных элементов и устройств на фасаде.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На фасаде правообладателем организации может быть установлена только одна вывеска, в том числе в виде комплекса идентичных взаимосвязанных элементов одной конструкции.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Информационное поле вывесок должно располагаться непосредственно над входом или на части фасада, соответствующей занимаемому заинтересованным лицом помещению, между окнами 1-го и 2-го этажей или над окнами цокольного этажа, на единой горизонтальной оси с другими вывесками в пределах фасада, выровненные по средней линии букв размером (без учета выносных элементов букв) высотой не более </w:t>
      </w:r>
      <w:smartTag w:uri="urn:schemas-microsoft-com:office:smarttags" w:element="metricconverter">
        <w:smartTagPr>
          <w:attr w:name="ProductID" w:val="60 см"/>
        </w:smartTagPr>
        <w:r w:rsidRPr="002E4793">
          <w:t>60 см</w:t>
        </w:r>
      </w:smartTag>
      <w:r w:rsidRPr="002E4793">
        <w:t xml:space="preserve">. На памятниках </w:t>
      </w:r>
      <w:r w:rsidRPr="002E4793">
        <w:lastRenderedPageBreak/>
        <w:t>архитектуры рекомендуется размещать вывески со сдержанной цветовой гаммой (в том числе натурального цвета материалов: металл, камень, дерево). Для торговых комплексов рекомендуется разработка собственных архитектурно-художественных концепций, определяющих размещение и конструкцию вывесок.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В границах охранной зоны информационное поле настенных и отнесенных вывесок, настенных указателей должно выполняться из отдельных элементов (в том числе: букв, обозначений, декоративных элементов) без использования непрозрачной основы для крепления отдельных элементов вывески (далее - фоновые подложки), выделяющихся на фасаде здания и сооружения.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Не допускается размещение элементов информационного характера:</w:t>
      </w:r>
    </w:p>
    <w:p w:rsidR="000B592F" w:rsidRPr="002E4793" w:rsidRDefault="000B592F" w:rsidP="000B592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2E4793">
        <w:t>с выступом за боковые пределы фасада и без соблюдения архитектурных членений фасада;</w:t>
      </w:r>
    </w:p>
    <w:p w:rsidR="000B592F" w:rsidRPr="002E4793" w:rsidRDefault="000B592F" w:rsidP="000B592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2E4793">
        <w:t>в поле оконных и дверных проемов с изменением их конфигурации;</w:t>
      </w:r>
    </w:p>
    <w:p w:rsidR="000B592F" w:rsidRPr="002E4793" w:rsidRDefault="000B592F" w:rsidP="000B592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2E4793">
        <w:t>на ограждениях и плите балконов, лоджиях и эркерах (в границах охранной зоны);</w:t>
      </w:r>
    </w:p>
    <w:p w:rsidR="000B592F" w:rsidRPr="002E4793" w:rsidRDefault="000B592F" w:rsidP="000B592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</w:pPr>
      <w:r w:rsidRPr="002E4793">
        <w:t>на воротах, оградах.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Запрещается направление прямого или отраженного света от подсветки элементов информационного характера в окна жилых помещений.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Окраска и покрытие декоративными пленками поверхности остекления, установка вместо и перед стеклом элементов и устройств, содержащих сведения информационного характера, не допускаются.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Дополнительными элементами ориентирующей информации являются знаки адресации.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На зданиях и сооружениях населенного пункта предусматривается размещение домовых знаков: указателей наименования улицы, площади, проспекта, указателей номера дома и корпуса, указателей номера подъезда и квартир, международный символ доступности объекта для инвалидов, флагодержателей, памятных досок, указателей пожарного гидранта, указателей камер магистрали и колодцев водопроводной сети, указателей канализации, указателей сооружений подземного газопровода.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На зданиях их собственниками производится установка указателей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Общие требования к размещению знаков адресации:</w:t>
      </w:r>
    </w:p>
    <w:p w:rsidR="000B592F" w:rsidRPr="002E4793" w:rsidRDefault="000B592F" w:rsidP="000B592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</w:pPr>
      <w:r w:rsidRPr="002E4793">
        <w:t>унификация мест размещения;</w:t>
      </w:r>
    </w:p>
    <w:p w:rsidR="000B592F" w:rsidRPr="002E4793" w:rsidRDefault="000B592F" w:rsidP="000B592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</w:pPr>
      <w:r w:rsidRPr="002E4793"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Произвольное перемещение знаков адресации с установленного места не допускается.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Номерные знаки размещаются:</w:t>
      </w:r>
    </w:p>
    <w:p w:rsidR="000B592F" w:rsidRPr="002E4793" w:rsidRDefault="000B592F" w:rsidP="000B592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2E4793">
        <w:t>на лицевом фасаде - в простенке с правой стороны фасада;</w:t>
      </w:r>
    </w:p>
    <w:p w:rsidR="000B592F" w:rsidRPr="002E4793" w:rsidRDefault="000B592F" w:rsidP="000B592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2E4793">
        <w:t>на улицах с односторонним движением транспорта - на стороне фасада, ближней по направлению движения транспорта;</w:t>
      </w:r>
    </w:p>
    <w:p w:rsidR="000B592F" w:rsidRPr="002E4793" w:rsidRDefault="000B592F" w:rsidP="000B592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2E4793">
        <w:t>у главного входа, на оградах индивидуальных домовладений - с правой стороны;</w:t>
      </w:r>
    </w:p>
    <w:p w:rsidR="000B592F" w:rsidRPr="002E4793" w:rsidRDefault="000B592F" w:rsidP="000B592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2E4793">
        <w:t>на дворовых фасадах - в простенке со стороны проезда;</w:t>
      </w:r>
    </w:p>
    <w:p w:rsidR="000B592F" w:rsidRPr="002E4793" w:rsidRDefault="000B592F" w:rsidP="000B592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при длине фасада более </w:t>
      </w:r>
      <w:smartTag w:uri="urn:schemas-microsoft-com:office:smarttags" w:element="metricconverter">
        <w:smartTagPr>
          <w:attr w:name="ProductID" w:val="100 м"/>
        </w:smartTagPr>
        <w:r w:rsidRPr="002E4793">
          <w:t>100 м</w:t>
        </w:r>
      </w:smartTag>
      <w:r w:rsidRPr="002E4793">
        <w:t xml:space="preserve"> - на его противоположных сторонах;</w:t>
      </w:r>
    </w:p>
    <w:p w:rsidR="000B592F" w:rsidRPr="002E4793" w:rsidRDefault="000B592F" w:rsidP="000B592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2E4793">
        <w:t>на корпусах промышленных предприятий - справа от главного входа, въезда;</w:t>
      </w:r>
    </w:p>
    <w:p w:rsidR="000B592F" w:rsidRPr="002E4793" w:rsidRDefault="000B592F" w:rsidP="000B592F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</w:pPr>
      <w:r w:rsidRPr="002E4793">
        <w:t>на ограждении, на калитке.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Размещение номерных знаков должно отвечать следующим требованиям:</w:t>
      </w:r>
    </w:p>
    <w:p w:rsidR="000B592F" w:rsidRPr="002E4793" w:rsidRDefault="000B592F" w:rsidP="000B592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высота от поверхности земли от </w:t>
      </w:r>
      <w:smartTag w:uri="urn:schemas-microsoft-com:office:smarttags" w:element="metricconverter">
        <w:smartTagPr>
          <w:attr w:name="ProductID" w:val="2,5 м"/>
        </w:smartTagPr>
        <w:r w:rsidRPr="002E4793">
          <w:t>2,5 м</w:t>
        </w:r>
      </w:smartTag>
      <w:r w:rsidRPr="002E4793">
        <w:t xml:space="preserve"> до </w:t>
      </w:r>
      <w:smartTag w:uri="urn:schemas-microsoft-com:office:smarttags" w:element="metricconverter">
        <w:smartTagPr>
          <w:attr w:name="ProductID" w:val="5 м"/>
        </w:smartTagPr>
        <w:r w:rsidRPr="002E4793">
          <w:t>5 м</w:t>
        </w:r>
      </w:smartTag>
      <w:r w:rsidRPr="002E4793">
        <w:t>;</w:t>
      </w:r>
    </w:p>
    <w:p w:rsidR="000B592F" w:rsidRPr="002E4793" w:rsidRDefault="000B592F" w:rsidP="000B592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2E4793">
        <w:t>размещение на участке фасада, свободном от выступающих архитектурных деталей;</w:t>
      </w:r>
    </w:p>
    <w:p w:rsidR="000B592F" w:rsidRPr="002E4793" w:rsidRDefault="000B592F" w:rsidP="000B592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2E4793">
        <w:t>привязка к вертикальной оси простенка, архитектурным членениям фасада;</w:t>
      </w:r>
    </w:p>
    <w:p w:rsidR="000B592F" w:rsidRPr="002E4793" w:rsidRDefault="000B592F" w:rsidP="000B592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2E4793">
        <w:lastRenderedPageBreak/>
        <w:t>единая вертикальная отметка размещения знаков на соседних фасадах;</w:t>
      </w:r>
    </w:p>
    <w:p w:rsidR="000B592F" w:rsidRPr="002E4793" w:rsidRDefault="000B592F" w:rsidP="000B592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 w:rsidRPr="002E4793">
        <w:t>отсутствие внешних заслоняющих объектов (деревьев, построек).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Указатели наименования улицы, площади с обозначением нумерации домов на участке улицы, в квартале размещаются:</w:t>
      </w:r>
    </w:p>
    <w:p w:rsidR="000B592F" w:rsidRPr="002E4793" w:rsidRDefault="000B592F" w:rsidP="000B592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2E4793">
        <w:t>у перекрестка улиц в простенке на угловом участке фасада;</w:t>
      </w:r>
    </w:p>
    <w:p w:rsidR="000B592F" w:rsidRPr="002E4793" w:rsidRDefault="000B592F" w:rsidP="000B592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567"/>
        <w:jc w:val="both"/>
      </w:pPr>
      <w:r w:rsidRPr="002E4793">
        <w:t>при размещении рядом с номерным знаком - на единой вертикальной оси над номерным знаком.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Размещение номерных знаков и указателей на участках фасада, не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Таблички с указанием номеров подъездов и квартир в них размещаются над дверным проемом (горизонтальная табличка) или справа от дверного проема на высоте 2,0 - </w:t>
      </w:r>
      <w:smartTag w:uri="urn:schemas-microsoft-com:office:smarttags" w:element="metricconverter">
        <w:smartTagPr>
          <w:attr w:name="ProductID" w:val="2,5 м"/>
        </w:smartTagPr>
        <w:r w:rsidRPr="002E4793">
          <w:t>2,5 м</w:t>
        </w:r>
      </w:smartTag>
      <w:r w:rsidRPr="002E4793">
        <w:t xml:space="preserve"> (вертикальная табличка).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2E4793">
        <w:rPr>
          <w:b/>
        </w:rPr>
        <w:t>Требования по благоустройству при проведении земляных работ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На территории муниципального образования  земляные работы (за исключением работ, проводимых в соответствии с требованиями Градостроительного </w:t>
      </w:r>
      <w:hyperlink r:id="rId9" w:history="1">
        <w:r w:rsidRPr="002E4793">
          <w:t>кодекса</w:t>
        </w:r>
      </w:hyperlink>
      <w:r w:rsidRPr="002E4793">
        <w:t xml:space="preserve"> РФ), производятся при условии получения разрешения на земляные работы.</w:t>
      </w:r>
    </w:p>
    <w:p w:rsidR="000B592F" w:rsidRPr="002E4793" w:rsidRDefault="000B592F" w:rsidP="000B592F">
      <w:pPr>
        <w:pStyle w:val="ConsPlusNormal"/>
        <w:widowControl/>
        <w:numPr>
          <w:ilvl w:val="0"/>
          <w:numId w:val="4"/>
        </w:numPr>
        <w:ind w:left="0" w:firstLine="567"/>
        <w:jc w:val="both"/>
      </w:pPr>
      <w:r w:rsidRPr="002E4793">
        <w:t>Работы подразделяются на два вида:</w:t>
      </w:r>
    </w:p>
    <w:p w:rsidR="000B592F" w:rsidRPr="002E4793" w:rsidRDefault="000B592F" w:rsidP="000B592F">
      <w:pPr>
        <w:pStyle w:val="ConsPlusNormal"/>
        <w:widowControl/>
        <w:numPr>
          <w:ilvl w:val="0"/>
          <w:numId w:val="20"/>
        </w:numPr>
        <w:ind w:left="0" w:firstLine="567"/>
        <w:jc w:val="both"/>
      </w:pPr>
      <w:r w:rsidRPr="002E4793">
        <w:t>на плановые работы;</w:t>
      </w:r>
    </w:p>
    <w:p w:rsidR="000B592F" w:rsidRPr="002E4793" w:rsidRDefault="000B592F" w:rsidP="000B592F">
      <w:pPr>
        <w:pStyle w:val="ConsPlusNormal"/>
        <w:widowControl/>
        <w:numPr>
          <w:ilvl w:val="0"/>
          <w:numId w:val="20"/>
        </w:numPr>
        <w:ind w:left="0" w:firstLine="567"/>
        <w:jc w:val="both"/>
      </w:pPr>
      <w:r w:rsidRPr="002E4793">
        <w:t>на аварийные работы.</w:t>
      </w:r>
    </w:p>
    <w:p w:rsidR="000B592F" w:rsidRPr="002C55EA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CB1B8E">
        <w:t xml:space="preserve">При аварийных работах юридическим и физическим лицам разрешается приступать к проведению земляных работ после извещения единой диспетчерской службы </w:t>
      </w:r>
      <w:r>
        <w:t xml:space="preserve"> Благоварского</w:t>
      </w:r>
      <w:r w:rsidRPr="00CB1B8E">
        <w:t xml:space="preserve"> района по тел.: 8(347 </w:t>
      </w:r>
      <w:r>
        <w:t>47</w:t>
      </w:r>
      <w:r w:rsidRPr="00CB1B8E">
        <w:t xml:space="preserve">) </w:t>
      </w:r>
      <w:r>
        <w:t>22912</w:t>
      </w:r>
      <w:r w:rsidRPr="00CB1B8E">
        <w:t xml:space="preserve"> или 112, землепользователя и вызова на место аварии представителей организаций, эксплуатирующих прилегающие инженерные сооружения, сети</w:t>
      </w:r>
      <w:r w:rsidRPr="002C55EA">
        <w:rPr>
          <w:b/>
        </w:rPr>
        <w:t xml:space="preserve">. </w:t>
      </w:r>
    </w:p>
    <w:p w:rsidR="000B592F" w:rsidRPr="002E4793" w:rsidRDefault="000B592F" w:rsidP="000B592F">
      <w:pPr>
        <w:pStyle w:val="ConsPlusNormal"/>
        <w:widowControl/>
        <w:numPr>
          <w:ilvl w:val="0"/>
          <w:numId w:val="4"/>
        </w:numPr>
        <w:ind w:left="0" w:firstLine="567"/>
        <w:jc w:val="both"/>
      </w:pPr>
      <w:r w:rsidRPr="002E4793">
        <w:t>Производство работ по строительству (ремонту) подземных коммуникаций и других видов земляных работ осуществляется на ос</w:t>
      </w:r>
      <w:r>
        <w:t>новании письменного разрешения а</w:t>
      </w:r>
      <w:r w:rsidRPr="002E4793">
        <w:t xml:space="preserve">дминистрации с указаниями необходимых мер безопасности, требований строительных норм и правил, согласованных с заинтересованными ведомствами и организациями. </w:t>
      </w:r>
    </w:p>
    <w:p w:rsidR="000B592F" w:rsidRPr="002E4793" w:rsidRDefault="000B592F" w:rsidP="000B592F">
      <w:pPr>
        <w:pStyle w:val="ConsPlusNormal"/>
        <w:widowControl/>
        <w:numPr>
          <w:ilvl w:val="0"/>
          <w:numId w:val="4"/>
        </w:numPr>
        <w:ind w:left="0" w:firstLine="567"/>
        <w:jc w:val="both"/>
      </w:pPr>
      <w:r w:rsidRPr="002E4793">
        <w:t xml:space="preserve">При заключении соглашения о передаче части полномочий на уровень муниципального района выдача ордеров на производство земляных работ производится Администрацией </w:t>
      </w:r>
      <w:r>
        <w:t xml:space="preserve">  района.</w:t>
      </w:r>
    </w:p>
    <w:p w:rsidR="000B592F" w:rsidRPr="002E4793" w:rsidRDefault="000B592F" w:rsidP="000B592F">
      <w:pPr>
        <w:pStyle w:val="ConsPlusNormal"/>
        <w:widowControl/>
        <w:numPr>
          <w:ilvl w:val="0"/>
          <w:numId w:val="4"/>
        </w:numPr>
        <w:ind w:left="0" w:firstLine="567"/>
        <w:jc w:val="both"/>
      </w:pPr>
      <w:r w:rsidRPr="002E4793">
        <w:t>Сроки подачи заявок на проведение работ:</w:t>
      </w:r>
    </w:p>
    <w:p w:rsidR="000B592F" w:rsidRPr="002E4793" w:rsidRDefault="000B592F" w:rsidP="000B592F">
      <w:pPr>
        <w:pStyle w:val="ConsPlusNormal"/>
        <w:widowControl/>
        <w:ind w:firstLine="540"/>
        <w:jc w:val="both"/>
      </w:pPr>
      <w:r w:rsidRPr="002E4793">
        <w:t>для плановых работ - за 1 неделю до начала работ;</w:t>
      </w:r>
    </w:p>
    <w:p w:rsidR="000B592F" w:rsidRPr="002E4793" w:rsidRDefault="000B592F" w:rsidP="000B592F">
      <w:pPr>
        <w:pStyle w:val="ConsPlusNormal"/>
        <w:widowControl/>
        <w:ind w:firstLine="540"/>
        <w:jc w:val="both"/>
      </w:pPr>
      <w:r w:rsidRPr="002E4793">
        <w:t>для аварийных - за 1 день до начала работ, в случаях, не терпящих отлагательства  - до начала работ.</w:t>
      </w:r>
    </w:p>
    <w:p w:rsidR="000B592F" w:rsidRPr="002E4793" w:rsidRDefault="000B592F" w:rsidP="000B592F">
      <w:pPr>
        <w:pStyle w:val="ConsPlusNormal"/>
        <w:widowControl/>
        <w:numPr>
          <w:ilvl w:val="0"/>
          <w:numId w:val="4"/>
        </w:numPr>
        <w:ind w:left="0" w:firstLine="567"/>
        <w:jc w:val="both"/>
      </w:pPr>
      <w:r w:rsidRPr="002E4793">
        <w:t>Один экземпляр ордера на производство земляных работ должен находиться на месте производства работ и предъявляться по первому требованию должностных лиц органов государственного и муниципального контроля.</w:t>
      </w:r>
    </w:p>
    <w:p w:rsidR="000B592F" w:rsidRPr="002E4793" w:rsidRDefault="000B592F" w:rsidP="000B592F">
      <w:pPr>
        <w:pStyle w:val="ConsPlusNormal"/>
        <w:widowControl/>
        <w:numPr>
          <w:ilvl w:val="0"/>
          <w:numId w:val="4"/>
        </w:numPr>
        <w:ind w:left="0" w:firstLine="567"/>
        <w:jc w:val="both"/>
      </w:pPr>
      <w:r>
        <w:t>Разрешение а</w:t>
      </w:r>
      <w:r w:rsidRPr="002E4793">
        <w:t>дминистрации выдается в виде ордера на право производства земляных работ по форме, установленной административным регламентом.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При производстве земляных работ запрещается заваливать грунтом пешеходные проходы и проезжую часть с твердым покрытием, детские площадки.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При выполнении земляных работ на автомобильных дорогах общего пользования, магистральных улицах, площадях, набережных, застроенных территориях населенного пункта извлеченный грунт, асфальт, щебень вывозится в день производства работ, кроме работ, производимых на участках без твердого покрытия, исключающих образование завалов, заваливание грунтом пешеходных проходов и проезжей части с </w:t>
      </w:r>
      <w:r w:rsidRPr="002E4793">
        <w:lastRenderedPageBreak/>
        <w:t>твердым покрытием, детских площадок и обеспечивающих свободные и безопасные подходы и подъезды к жилым домам и другим объектам. Бордюр разбирается, складируется на месте производства работ для дальнейшей установки.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При реконструкции действующих подземных коммуникаций рекомендуется производить их вынос из-под проезжей части магистральных улиц.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При прокладке подземных коммуникаций в стесненных условиях предусматривается сооружение переходных коллекторов. Проектирование коллекторов осуществляется с учетом перспективы развития сетей.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Прокладка подземных коммуникаций под проезжей частью улиц, проездами, а также под тротуарами допускается при условии восстановления проезжей части автодороги (тротуара) на полную ширину, независимо от ширины траншеи. Применение кирпича в конструкциях, подземных коммуникациях, расположенных под проезжей частью, запрещается.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При производстве земляных работ запрещается:</w:t>
      </w:r>
    </w:p>
    <w:p w:rsidR="000B592F" w:rsidRPr="002E4793" w:rsidRDefault="000B592F" w:rsidP="000B592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2E4793">
        <w:t>производство земляных работ без оформления разрешения на проведение земляных работ (далее - разрешение), за исключением случаев выполнения аварийных работ в течение 5 рабочих дней с момента их начала;</w:t>
      </w:r>
    </w:p>
    <w:p w:rsidR="000B592F" w:rsidRPr="002E4793" w:rsidRDefault="000B592F" w:rsidP="000B592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2E4793">
        <w:t>откачивать воду из траншей и (или) котлованов на проезжую часть улиц, тротуаров, пешеходных дорожек, не имеющих системы водоотвода;</w:t>
      </w:r>
    </w:p>
    <w:p w:rsidR="000B592F" w:rsidRPr="002E4793" w:rsidRDefault="000B592F" w:rsidP="000B592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2E4793">
        <w:t>складировать стройматериалы на автомобильных дорогах, проездах, пешеходных дорожках и тротуарах;</w:t>
      </w:r>
    </w:p>
    <w:p w:rsidR="000B592F" w:rsidRPr="002E4793" w:rsidRDefault="000B592F" w:rsidP="000B592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2E4793">
        <w:t>вынос грунта и грязи колесами транспортных средств на улицы населенного пункта с площадок (территорий) мест проведения земляных работ;</w:t>
      </w:r>
    </w:p>
    <w:p w:rsidR="000B592F" w:rsidRPr="002E4793" w:rsidRDefault="000B592F" w:rsidP="000B592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2E4793">
        <w:t>проведение земляных работ с нарушением сроков, установленных в разрешении на земляные работы;</w:t>
      </w:r>
    </w:p>
    <w:p w:rsidR="000B592F" w:rsidRPr="002E4793" w:rsidRDefault="000B592F" w:rsidP="000B592F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</w:pPr>
      <w:r w:rsidRPr="002E4793">
        <w:t>невосстановление нарушенного состояния участков территорий после проведения земляных работ в срок, установленный в разрешении на проведение земляных работ.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На месте производства земляных работ по первому требованию должностных лиц Администрации муниципального образования  предъявляется разрешение на проведение земляных работ.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При производстве земляных работ лицо, получившее разрешение на производство земляных работ (далее - Заказчик), обязано исключить повреждения смежных или пересекаемых коммуникаций, сетей, сооружений.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До начала производства земляных работ Заказчик обязан:</w:t>
      </w:r>
    </w:p>
    <w:p w:rsidR="000B592F" w:rsidRPr="002E4793" w:rsidRDefault="000B592F" w:rsidP="000B592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2E4793">
        <w:t>установить дорожные знаки в соответствии с согласованной с органами ГИБДД схемой;</w:t>
      </w:r>
    </w:p>
    <w:p w:rsidR="000B592F" w:rsidRPr="002E4793" w:rsidRDefault="000B592F" w:rsidP="000B592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обеспечить ограждение места производства работ защитными ограждениями с учетом требований </w:t>
      </w:r>
      <w:hyperlink r:id="rId10" w:history="1">
        <w:r w:rsidRPr="002E4793">
          <w:t>раздела 6</w:t>
        </w:r>
      </w:hyperlink>
      <w:r w:rsidRPr="002E4793">
        <w:t xml:space="preserve"> СНиП 12-03-2001, утвержденных постановлением Госстроя РФ от 23.07.2001 </w:t>
      </w:r>
      <w:r>
        <w:t>№</w:t>
      </w:r>
      <w:r w:rsidRPr="002E4793">
        <w:t xml:space="preserve"> 80. В темное время суток ограждение обозначается красными сигнальными фонарями. Ограждение выполняется сплошным, устойчивым и надежным, предотвращающим попадание посторонних на место проведения земляных работ;</w:t>
      </w:r>
    </w:p>
    <w:p w:rsidR="000B592F" w:rsidRPr="002E4793" w:rsidRDefault="000B592F" w:rsidP="000B592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2E4793">
        <w:t>оборудовать светильниками места производства земляных работ в зоне движения пешеходов при отсутствии наружного освещения;</w:t>
      </w:r>
    </w:p>
    <w:p w:rsidR="000B592F" w:rsidRPr="002E4793" w:rsidRDefault="000B592F" w:rsidP="000B592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устроить переходные мостки через траншеи по направлениям массовых пешеходных потоков не более </w:t>
      </w:r>
      <w:smartTag w:uri="urn:schemas-microsoft-com:office:smarttags" w:element="metricconverter">
        <w:smartTagPr>
          <w:attr w:name="ProductID" w:val="200 метров"/>
        </w:smartTagPr>
        <w:r w:rsidRPr="002E4793">
          <w:t>200 метров</w:t>
        </w:r>
      </w:smartTag>
      <w:r w:rsidRPr="002E4793">
        <w:t xml:space="preserve"> друг от друга;</w:t>
      </w:r>
    </w:p>
    <w:p w:rsidR="000B592F" w:rsidRPr="002E4793" w:rsidRDefault="000B592F" w:rsidP="000B592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2E4793">
        <w:t>установить на ограждении информационные щиты (таблички) с указанием наименования Заказчика, лиц, ответственных за производство работ, их контактных телефонов, сроков начала и окончания земляных работ;</w:t>
      </w:r>
    </w:p>
    <w:p w:rsidR="000B592F" w:rsidRPr="002E4793" w:rsidRDefault="000B592F" w:rsidP="000B592F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вызвать на место производства земляных работ представителей эксплуатационных служб, которые обязаны уточнить на месте положение своих коммуникаций и зафиксировать в письменной форме особенности производства работ. Особенности производства работ подлежат соблюдению организацией, производящей </w:t>
      </w:r>
      <w:r w:rsidRPr="002E4793">
        <w:lastRenderedPageBreak/>
        <w:t>земляные работы. В случае неявки представителя или его отказа указать точное расположение коммуникаций составляется акт о неявке представителя или акт об отказе об уточнении положения коммуникаций). В случае неявки представителя и (или) отказа указать точное месторасположение коммуникаций Заказчик руководствуется положением коммуникаций, указан</w:t>
      </w:r>
      <w:r>
        <w:t>ных на топ</w:t>
      </w:r>
      <w:r w:rsidRPr="002E4793">
        <w:t>основе.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Заказчик обеспечивает засыпку разрытия малоусадочными материалами, слоями с тщательным уплотнением. Не допускается засыпка грунтом с наличием органических примесей, мерзлым грунтом и снегом. Траншеи и котлованы под проезжей частью и тротуарами засыпаются песком и песчаным грунтом с послойным уплотнением и поливкой водой. Траншеи на газонах засыпаются местным грунтом с уплотнением, после чего обеспечивается восстановление плодородного слоя и посев травы.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На благоустроенных территориях земляные работы для укладки инженерных сетей, коммуникаций проводятся поэтапно - работы на последующих участках должны начинаться только после завершения всех работ на предыдущем участке, включая восстановительные работы и уборку территории.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Заказчик обязан окончить выполнение земляных работ, восстановить нарушенное состояние участков территорий после проведения земляных работ, в том числе ликвидировать в полном объеме повреждения дорожных покрытий, озеленения и элементов благоустройства, обеспечить уборку материалов, произвести очистку места работы, а также закрыть разрешение на земляные работы до момента окончания срока, установленного разрешением на земляные работы.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Производство земляных работ с нарушением сроков, установленных разрешением на проведение земляных работ, является нарушением настоящих Правил.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работ, а также на участках территорий, нарушение состояния которых было допущено в связи с производством земляных работ. Благоустройство нарушенного состояния участков территорий должно быть восстановлено в срок, установленный в разрешении на проведение земляных работ.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Если по причине несоответствия температуры наружного воздуха технологии производства работ восстановить в запланированный срок нарушенное в ходе земляных работ благоустройство не представляется возможным, восстановительные работы проводятся без асфальтирования проезжих частей и тротуаров, без планировки участка работ растительным грунтом и сдаются Комиссии, выдавшей разрешение (далее - Комиссия), по заявлению Заказчика. Комиссия принимает предварительно восстановленные объекты в незавершенном (осенне-зимнем) варианте по акту принятия предварительно восстановленного благоустройства объекта земляных работ. Состояние предварительно восстановленного благоустройства поддерживается Заказчиком до начала завершающего этапа работ. В случае образования просадок (провалов, деформаций) в местах восстановленного благоустройства Заказчик обязан в течение 24 часов с момента, когда Заказчику стало известно об этом, устранить просадки (провалы, деформации) в полном объеме. Окончательное благоустройство Заказчик обязан восстановить в срок до 25 мая.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Запрещается проводить работы по восстановлению нарушенного состояния участков территорий без оформления актов скрытых работ. Ответственность за оформление актов скрытых работ несет Заказчик. 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Земляные работы являются завершенными после полного восстановления нарушенного состояния участков территорий и закрытия разрешения. Для закрытия разрешения Заказчик обязан предоставить гарантийные обязательства об устранении за свой счет возможных последствий производства земляных работ, в том числе в виде провалов, деформаций, нарушений и просадок грунта или дорожного покрытия, на срок не менее двух лет со дня закрытия разрешения на проведение земляных работ.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При установлении негативных последствий производства земляных работ, в том числе в виде просадки, деформации, нарушений грунта и благоустройства, Заказчик </w:t>
      </w:r>
      <w:r w:rsidRPr="002E4793">
        <w:lastRenderedPageBreak/>
        <w:t>обязан в течение суток в полном объеме восстановить благоустройство и устранить негативные последствия производства земляных работ. Привлечение к административной ответственности за нарушение сроков восстановления благоустройства и устранения негативных последствий производства земляных работ не освобождает Заказчика от обязанности восстановить благоустройство и устранить негативные последствия производства земляных работ в полном объеме.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Заказчик обязан освободить территорию производства земляных работ от использовавшейся при проведении работ техники, транспортных средств, механизмов, оборудования, приспособлений до истечения срока, установленного разрешением на проведение земляных работ.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После завершения земляных работ в связи с ликвидацией аварии юридические и физические лица, производившие работы, обязаны восстановить нарушенное состояние участков территорий в срок не позднее 5 рабочих дней с момента начала аварийных работ (если не было получено разрешение на проведение земляных работ).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Лицо, производившее земляные работы при ликвидации аварии, обязано обеспечить уборку грунта, строительных материалов, произвести очистку места работы и территории, использовавшейся при производстве аварийных работ, - в течение 5 рабочих дней с момента начала аварийных работ (если не было получено разрешение на земляные работы).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В зимнее время наледь и скользкость, образовавшиеся вследствие аварии на проезжей части автомобильной дороги, подлежат ликвидации не позднее 4 часов с момента обнаружения аварии.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Юридическое, физическое лицо, производившее земляные работы в связи с ликвидацией аварии, обязано освободить территорию производства земляных работ от использовавшейся при аварии техники, транспортных средств, механизмов, оборудования, приспособлений в срок не позднее 5 рабочих дней с момента начала аварийных работ (если не было получено разрешение на земляные работы).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2E4793">
        <w:rPr>
          <w:b/>
        </w:rPr>
        <w:t xml:space="preserve">Требования по благоустройству, связанные с содержанием 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2E4793">
        <w:rPr>
          <w:b/>
        </w:rPr>
        <w:t>и эксплуатацией транспортных средств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</w:pP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В целях обеспечения чистоты и порядка на территории муниципального образования  физическим и юридическим лицам независимо от форм собственности запрещается: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left="567"/>
        <w:jc w:val="both"/>
      </w:pPr>
      <w:r>
        <w:t>а) н</w:t>
      </w:r>
      <w:r w:rsidRPr="002E4793">
        <w:t>ахождение транспортных средств на территориях общего пользования - газонах, цветниках, пешеходных дорожках, а также нахождение механических транспортных средств на территориях парков, садов, скверов, бульваров, детских и спортивных пло</w:t>
      </w:r>
      <w:r>
        <w:t>щадок;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left="567"/>
        <w:jc w:val="both"/>
      </w:pPr>
      <w:r>
        <w:t>б) с</w:t>
      </w:r>
      <w:r w:rsidRPr="002E4793">
        <w:t>амовольная установка ограждений на проезжей части автомобильной дороги местного значения в целях резервирования места для остановки, стоянки транспортного средства, закрытия и (или) суж</w:t>
      </w:r>
      <w:r>
        <w:t>ения части автомобильной дороги;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left="567"/>
        <w:jc w:val="both"/>
      </w:pPr>
      <w:r>
        <w:t>в) в</w:t>
      </w:r>
      <w:r w:rsidRPr="002E4793">
        <w:t>ыезд транспортных средств с площадок, на которых проводятся строительные, земляные работы, без предварительной мойки (очистки) колес и кузова, создающих угрозу загрязнения террит</w:t>
      </w:r>
      <w:r>
        <w:t>ории муниципального образования;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left="142"/>
        <w:jc w:val="both"/>
      </w:pPr>
      <w:r>
        <w:t xml:space="preserve">      г) п</w:t>
      </w:r>
      <w:r w:rsidRPr="002E4793">
        <w:t>ередвижение по территории населенного пункта транспортных средств, осуществляющих перевозку сыпучих, жидких, иных аморфных грузов, твердых бытовых отходов при отсутствии пологов или обеспечения иных мер, предотвращающих загрязнение улиц и территорий муниципального образования . В целях перевозки грузов лица обязаны укрепить и укрыть груз так, чтобы предотвратить попадание материалов, мусора и пыли на улицу. Перевозчик должен немедленно устранить упавшие при погрузке, выгрузке или транспортир</w:t>
      </w:r>
      <w:r>
        <w:t>овке мусор, предметы, материалы;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left="567"/>
        <w:jc w:val="both"/>
      </w:pPr>
      <w:r>
        <w:t>д) п</w:t>
      </w:r>
      <w:r w:rsidRPr="002E4793">
        <w:t>ередвижение машин и механизмов на гусеничном ходу по искусственным покрытиям муни</w:t>
      </w:r>
      <w:r>
        <w:t>ципального образования;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left="567"/>
        <w:jc w:val="both"/>
      </w:pPr>
      <w:r>
        <w:lastRenderedPageBreak/>
        <w:t>е) п</w:t>
      </w:r>
      <w:r w:rsidRPr="002E4793">
        <w:t>овреждать</w:t>
      </w:r>
      <w:r>
        <w:t xml:space="preserve"> ограждения автомобильных дорог;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left="567"/>
        <w:jc w:val="both"/>
      </w:pPr>
      <w:r>
        <w:t>ж) о</w:t>
      </w:r>
      <w:r w:rsidRPr="002E4793">
        <w:t>ставлять непригодные к эксплуатации транспортные средства и механизмы на территории муниципального образования  вне специ</w:t>
      </w:r>
      <w:r>
        <w:t>ально отведенных для этого мест;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left="567"/>
        <w:jc w:val="both"/>
      </w:pPr>
      <w:r>
        <w:t>з) м</w:t>
      </w:r>
      <w:r w:rsidRPr="002E4793">
        <w:t>ойка транспортных средств возле водоразборных колонок, водных объектов и в их охранных зонах, а также в местах, не предназначенных для этих целей.</w:t>
      </w:r>
    </w:p>
    <w:p w:rsidR="000B592F" w:rsidRPr="002E4793" w:rsidRDefault="000B592F" w:rsidP="000B592F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</w:pPr>
      <w:r w:rsidRPr="002E4793">
        <w:t>Лицо, ответственное за содержание территории, объекта благоустройства, обязано принять меры по недопущению нахождения транспортного средства на газонах, цветниках, пешеходных дорожках, детских и спортивных площадках.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jc w:val="both"/>
      </w:pPr>
    </w:p>
    <w:p w:rsidR="000B592F" w:rsidRPr="002E4793" w:rsidRDefault="000B592F" w:rsidP="000B592F">
      <w:pPr>
        <w:ind w:firstLine="720"/>
        <w:contextualSpacing/>
        <w:jc w:val="center"/>
        <w:rPr>
          <w:b/>
        </w:rPr>
      </w:pPr>
      <w:r w:rsidRPr="002E4793">
        <w:rPr>
          <w:b/>
        </w:rPr>
        <w:t xml:space="preserve">Раздел 3. </w:t>
      </w:r>
    </w:p>
    <w:p w:rsidR="000B592F" w:rsidRPr="002E4793" w:rsidRDefault="000B592F" w:rsidP="000B592F">
      <w:pPr>
        <w:ind w:firstLine="720"/>
        <w:contextualSpacing/>
        <w:jc w:val="center"/>
        <w:rPr>
          <w:b/>
        </w:rPr>
      </w:pPr>
      <w:r w:rsidRPr="002E4793">
        <w:rPr>
          <w:b/>
        </w:rPr>
        <w:t>Порядок содержания и эксплуатации объектов благоустройства.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2E4793">
        <w:t>В целях благоустройства, обеспечения чистоты и порядка в муниципальном образовании  юридические лица, физические лица в соответствии и в пределах, установленных настоящими Правилами, обязаны:</w:t>
      </w:r>
    </w:p>
    <w:p w:rsidR="000B592F" w:rsidRPr="002E4793" w:rsidRDefault="000B592F" w:rsidP="000B592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>
        <w:t>с</w:t>
      </w:r>
      <w:r w:rsidRPr="002E4793">
        <w:t>одержать в исправном состоянии и чистоте фасады зданий, сооружений, ограждения, входные группы, балконы и лоджии, водосточные трубы, объекты монументально-декоративного искусства, малые архитектурные формы, лестничное освещение и освещение подъездов, домовые номерные знаки, урны, контейнеры для сбора отходов, ограждения контейнерных площадок, скамейки, оборудование детских площадок, мест отдыха населения и элементов благоустройства;</w:t>
      </w:r>
    </w:p>
    <w:p w:rsidR="000B592F" w:rsidRPr="002E4793" w:rsidRDefault="000B592F" w:rsidP="000B592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>
        <w:t>с</w:t>
      </w:r>
      <w:r w:rsidRPr="002E4793">
        <w:t>одержать в чистоте и исправном состоянии цоколи, витрины, вывески, объекты наружной рекламы и информации, телевизионные антенные устройства, уличные и дворовые светильники, а также киоски, павильоны, будки телефонов-автоматов, объекты мелкорозничной торговли, контейнерные площадки и территории объектов благоустройства;</w:t>
      </w:r>
    </w:p>
    <w:p w:rsidR="000B592F" w:rsidRPr="002E4793" w:rsidRDefault="000B592F" w:rsidP="000B592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>
        <w:t>о</w:t>
      </w:r>
      <w:r w:rsidRPr="002E4793">
        <w:t>беспечивать содержание территорий, уборку мест общего пользования зданий, сооружений, очистку территорий от мусора, снега, скоплений дождевых и талых вод, технических и технологических загрязнений, ликвидацию зимней скользкости, гололеда, удаление обледенений;</w:t>
      </w:r>
    </w:p>
    <w:p w:rsidR="000B592F" w:rsidRPr="002E4793" w:rsidRDefault="000B592F" w:rsidP="000B592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>
        <w:t>н</w:t>
      </w:r>
      <w:r w:rsidRPr="002E4793">
        <w:t>е допускать сжигания горючих отходов, предметов и материалов, в том числе опавшей листвы, не разводить костры на участках территорий независимо от форм собственности (пользования) земельными участками;</w:t>
      </w:r>
    </w:p>
    <w:p w:rsidR="000B592F" w:rsidRPr="002E4793" w:rsidRDefault="000B592F" w:rsidP="000B592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>
        <w:t>о</w:t>
      </w:r>
      <w:r w:rsidRPr="002E4793">
        <w:t>беспечить благоустройство и чистоту на берегах водоемов;</w:t>
      </w:r>
    </w:p>
    <w:p w:rsidR="000B592F" w:rsidRPr="002E4793" w:rsidRDefault="000B592F" w:rsidP="000B592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>
        <w:t>р</w:t>
      </w:r>
      <w:r w:rsidRPr="002E4793">
        <w:t>азмещать объекты торговли и бытового обслуживания, товары для торговли с рук, лотков, прилавков, автомашин в местах, отведенных для этих целей Администрацией муниципального образования, указывать на данных объектах информацию о владельцах;</w:t>
      </w:r>
    </w:p>
    <w:p w:rsidR="000B592F" w:rsidRPr="002E4793" w:rsidRDefault="000B592F" w:rsidP="000B592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>
        <w:t>в</w:t>
      </w:r>
      <w:r w:rsidRPr="002E4793">
        <w:t>ывозить освободившуюся тару с торговых точек и объектов общественного питания в течение суток, исключить случаи загромождения тарой территорий объектов благоустройства, а также контейнерных площадок;</w:t>
      </w:r>
    </w:p>
    <w:p w:rsidR="000B592F" w:rsidRPr="002E4793" w:rsidRDefault="000B592F" w:rsidP="000B592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>
        <w:t>о</w:t>
      </w:r>
      <w:r w:rsidRPr="002E4793">
        <w:t>беспечить чистоту и порядок на территории населенного пункта и в местах общего пользования во время торговли и по ее окончании, а также при проведении массовых мероприятий;</w:t>
      </w:r>
    </w:p>
    <w:p w:rsidR="000B592F" w:rsidRPr="002E4793" w:rsidRDefault="000B592F" w:rsidP="000B592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>
        <w:t>о</w:t>
      </w:r>
      <w:r w:rsidRPr="002E4793">
        <w:t>беспечить свободные и безопасные подходы и подъезды к жилым домам и другим объектам на период проведения строительных, ремонтных, земляных работ;</w:t>
      </w:r>
    </w:p>
    <w:p w:rsidR="000B592F" w:rsidRPr="002E4793" w:rsidRDefault="000B592F" w:rsidP="000B592F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567"/>
        <w:jc w:val="both"/>
      </w:pPr>
      <w:r>
        <w:t>в</w:t>
      </w:r>
      <w:r w:rsidRPr="002E4793">
        <w:t>ладельцы зданий, строений, сооружений, опор наружного освещения и контактной сети обязаны очищать свои объекты от самовольно размещенных афиш, объявлений, вывесок, указателей, агитационных материалов, надписей.</w:t>
      </w:r>
    </w:p>
    <w:p w:rsidR="000B592F" w:rsidRPr="002E4793" w:rsidRDefault="000B592F" w:rsidP="000B592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2E4793">
        <w:t>В целях обеспечения чистоты и порядка в муниципальном образовании  запрещается: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з</w:t>
      </w:r>
      <w:r w:rsidRPr="002E4793">
        <w:t>агрязнять и засорять территорию, здания, строения населенного пункта, объекты благоустройства;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п</w:t>
      </w:r>
      <w:r w:rsidRPr="002E4793">
        <w:t xml:space="preserve">ортить или ломать инвентарь, установленный в парках, скверах или общественных местах (урна, мусоросборник, цветочный вазон, скамейка, фонарь, рекламная </w:t>
      </w:r>
      <w:r w:rsidRPr="002E4793">
        <w:lastRenderedPageBreak/>
        <w:t>конструкция, уличная мебель);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с</w:t>
      </w:r>
      <w:r w:rsidRPr="002E4793">
        <w:t>оздавать новые объекты озеленения, высаживать деревья и кусты на территориях общего пользования без согласования с органами местного самоуправления;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п</w:t>
      </w:r>
      <w:r w:rsidRPr="002E4793">
        <w:t>лавать и купаться в неустановленных местах;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в</w:t>
      </w:r>
      <w:r w:rsidRPr="002E4793">
        <w:t>ыливать жидкие бытовые отходы на территории муниципального образования, закапывать жидкие бытовые отходы в землю. Их вывоз осуществляется по договорам или разовым заявкам организациям, имеющим специальный транспорт;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п</w:t>
      </w:r>
      <w:r w:rsidRPr="002E4793">
        <w:t>роизводить засыпку колодцев подземных инженерных коммуникаций, в том числе всеми видами отходов;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р</w:t>
      </w:r>
      <w:r w:rsidRPr="002E4793">
        <w:t>азмещать на территории земель населенных пунктов бытовой и строительный мусор, отходы, грунт, смет с проезжей части дорог, кроме те</w:t>
      </w:r>
      <w:r>
        <w:t>рриторий специально отведенных а</w:t>
      </w:r>
      <w:r w:rsidRPr="002E4793">
        <w:t>дминистра</w:t>
      </w:r>
      <w:r>
        <w:t>цией муниципального образования</w:t>
      </w:r>
      <w:r w:rsidRPr="002E4793">
        <w:t>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р</w:t>
      </w:r>
      <w:r w:rsidRPr="002E4793">
        <w:t>азмещать стройматериалы, товарно-материальные ценности, а также транспортные средства на местах, предназначенных для прохождения открытых дренажных, ливневых канав;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п</w:t>
      </w:r>
      <w:r w:rsidRPr="002E4793">
        <w:t>роизводить самовольное размещение любым способом афиш, объявлений, вывесок, агитационных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о</w:t>
      </w:r>
      <w:r w:rsidRPr="002E4793">
        <w:t>ставлять на улице временные конструкции и передвижные сооружения, тару и мусор после окончания торговли;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п</w:t>
      </w:r>
      <w:r w:rsidRPr="002E4793">
        <w:t>овреждать и самовольно переставлять малые архитектурные формы (уличную мебель, скамейки, вазоны, урны), рекламные конструкции;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с</w:t>
      </w:r>
      <w:r w:rsidRPr="002E4793">
        <w:t>амовольно устанавливать ограждения и (или) заборы, за исключением индивидуальных домовладений;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р</w:t>
      </w:r>
      <w:r w:rsidRPr="002E4793">
        <w:t>азмещать ритуальные объекты и надгробные сооружения вне специально предназначенных для этого мест;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с</w:t>
      </w:r>
      <w:r w:rsidRPr="002E4793">
        <w:t>амовольно размещать на территории муниципального образования места торговли, киоски, павильоны, складские сооружения, гаражи, торговые палатки, летние кафе, лотки, сараи, будки, голубятни, теплицы, овощные ямы, уличные уборные, строительные материалы;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с</w:t>
      </w:r>
      <w:r w:rsidRPr="002E4793">
        <w:t>амовольно использовать территории под строительство, земляные работы, торговлю, установку лотков, павильонов, строений, сооружений, различных устройств и механизмов, устройство автостоянок, временных построек и навесов.</w:t>
      </w:r>
    </w:p>
    <w:p w:rsidR="000B592F" w:rsidRPr="002E4793" w:rsidRDefault="000B592F" w:rsidP="000B592F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>
        <w:t>о</w:t>
      </w:r>
      <w:r w:rsidRPr="002E4793">
        <w:t>существлять выгул животных без надзора, а собак – без поводка или намордника.</w:t>
      </w:r>
    </w:p>
    <w:p w:rsidR="000B592F" w:rsidRPr="002E4793" w:rsidRDefault="000B592F" w:rsidP="000B592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2E4793">
        <w:t>Физические, юридические лица и индивидуальные предприниматели, являющиеся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законодательством.</w:t>
      </w:r>
    </w:p>
    <w:p w:rsidR="000B592F" w:rsidRPr="002E4793" w:rsidRDefault="000B592F" w:rsidP="000B592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2E4793">
        <w:t>Организации, осуществляющие промышленную деятельность,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  <w:bookmarkStart w:id="0" w:name="Par84"/>
      <w:bookmarkEnd w:id="0"/>
    </w:p>
    <w:p w:rsidR="000B592F" w:rsidRPr="002E4793" w:rsidRDefault="000B592F" w:rsidP="000B592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0B592F" w:rsidRPr="002E4793" w:rsidRDefault="000B592F" w:rsidP="000B592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2E4793"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0B592F" w:rsidRDefault="000B592F" w:rsidP="000B592F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В случае если производитель отходов, осуществляющий свою бытовую и </w:t>
      </w:r>
      <w:r w:rsidRPr="002E4793">
        <w:lastRenderedPageBreak/>
        <w:t>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</w:t>
      </w:r>
    </w:p>
    <w:p w:rsidR="000B592F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>Раздел 4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 xml:space="preserve">Общие требования  к состоянию и облику 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 xml:space="preserve">зданий различного назначения и разной формы собственности, 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к содержанию </w:t>
      </w:r>
      <w:r w:rsidRPr="002E4793">
        <w:rPr>
          <w:b/>
        </w:rPr>
        <w:t>и благоустройство фасадов зданий и сооружений.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Ремонт фасадов зданий и сооружений, замена или устройство элементов фасада, а также изменение цветового или архитектурного решения, а также устройство новых и реконструкция существующих оконных и дверных проемов, выходящих на главный фасад,  осуществляются в соответствии с док</w:t>
      </w:r>
      <w:r>
        <w:t>ументацией, направленной в комитет</w:t>
      </w:r>
      <w:r w:rsidRPr="002E4793">
        <w:t xml:space="preserve"> архитектуры</w:t>
      </w:r>
      <w:r>
        <w:t xml:space="preserve"> и градостроительства Администрации  Благоварского района (далее – комитет</w:t>
      </w:r>
      <w:r w:rsidRPr="002E4793">
        <w:t xml:space="preserve"> архитектуры).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Выработка рекомендаций и заключений по документации при возникновении разногласий осуществляется комиссией по выбору земельных участков и решению технических вопросов градостроительной деятельности </w:t>
      </w:r>
      <w:r>
        <w:t>Администрации  Благоварского района.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Устройство и изменение элементов фасада зданий и сооружений, являющихся объектами культурного наследия, а также зданий и сооружений, находящихся в зонах охраны памятников истории и культуры муниципального образования , осуществляется в соответствии с Федеральным </w:t>
      </w:r>
      <w:hyperlink r:id="rId11" w:history="1">
        <w:r w:rsidRPr="002E4793">
          <w:t>законом</w:t>
        </w:r>
      </w:hyperlink>
      <w:r w:rsidRPr="002E4793">
        <w:t xml:space="preserve"> от 25 июня 2002 года №73-ФЗ «Об объектах культурного наследия (памятниках истории и культуры) народов Российской Федерации»</w:t>
      </w:r>
      <w:r>
        <w:t>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Требования к фасадам зданий:</w:t>
      </w:r>
    </w:p>
    <w:p w:rsidR="000B592F" w:rsidRPr="002E4793" w:rsidRDefault="000B592F" w:rsidP="000B592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</w:pPr>
      <w:r w:rsidRPr="002E4793">
        <w:t>не должны иметь видимых повреждений строительной части, декоративной отделки и элементов фасада;</w:t>
      </w:r>
    </w:p>
    <w:p w:rsidR="000B592F" w:rsidRPr="002E4793" w:rsidRDefault="000B592F" w:rsidP="000B592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</w:pPr>
      <w:r w:rsidRPr="002E4793">
        <w:t>на фасаде не должны размещаться посторонние надписи и объявления;</w:t>
      </w:r>
    </w:p>
    <w:p w:rsidR="000B592F" w:rsidRPr="002E4793" w:rsidRDefault="000B592F" w:rsidP="000B592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</w:pPr>
      <w:r w:rsidRPr="002E4793">
        <w:t>на фасаде каждого здания должны быть установлены указатели номера здания и наименования улицы, проезда, переулка, площади;</w:t>
      </w:r>
    </w:p>
    <w:p w:rsidR="000B592F" w:rsidRPr="002E4793" w:rsidRDefault="000B592F" w:rsidP="000B592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567"/>
        <w:jc w:val="both"/>
      </w:pPr>
      <w:r w:rsidRPr="002E4793">
        <w:t>на жилых зданиях, имеющих несколько входов (подъездов), у каждого входа (подъезда) должен быть установлен указатель номеров квартир, расположенных в данном входе (подъезде).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В состав элементов фасада входят: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приямки, входы в подвальные помещения и мусорокамеры;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входные группы (в том числе: ступени, площадки, перила, козырьки над входом, ограждения, стены, двери);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цоколь и отмостка;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плоскости стен;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выступающие элементы фасадов (в том числе: балконы, лоджии, эркеры, карнизы);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окна и витрины;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элементы кровли (в том числе: включая вентиляционные и дымовые трубы, ограждающие решетки, выходы на кровлю);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архитектурные детали и облицовка (в том числе: колонны, пилястры, розетки, капители, фризы, пояски);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водосточные трубы, включая воронки;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парапетные и оконные ограждения, решетки;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металлическая отделка окон, балконов, поясков, выступов цоколя, свесов;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навесные металлические конструкции (в том числе: флагодержатели, анкеры, </w:t>
      </w:r>
      <w:r w:rsidRPr="002E4793">
        <w:lastRenderedPageBreak/>
        <w:t>пожарные лестницы, вентиляционное оборудование);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горизонтальные и вертикальные швы между панелями и блоками (фасады крупнопанельных и крупноблочных зданий);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стекла, рамы, балконные двери;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элементы подсветки фасада;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дополнительное оборудование фасада;</w:t>
      </w:r>
    </w:p>
    <w:p w:rsidR="000B592F" w:rsidRPr="002E4793" w:rsidRDefault="000B592F" w:rsidP="000B592F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2E4793">
        <w:t>дополнительные элементы и устройства фасада.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bookmarkStart w:id="1" w:name="Par233"/>
      <w:bookmarkEnd w:id="1"/>
      <w:r w:rsidRPr="002E4793">
        <w:t>При устройстве и изменении элементов фасада или цветового решения учитывается:</w:t>
      </w:r>
    </w:p>
    <w:p w:rsidR="000B592F" w:rsidRPr="002E4793" w:rsidRDefault="000B592F" w:rsidP="000B592F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 w:rsidRPr="002E4793">
        <w:t>историко-культурная ценность здания;</w:t>
      </w:r>
    </w:p>
    <w:p w:rsidR="000B592F" w:rsidRPr="002E4793" w:rsidRDefault="000B592F" w:rsidP="000B592F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 w:rsidRPr="002E4793">
        <w:t>соответствие комплексному решению и архитектурному облику;</w:t>
      </w:r>
    </w:p>
    <w:p w:rsidR="000B592F" w:rsidRPr="002E4793" w:rsidRDefault="000B592F" w:rsidP="000B592F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 w:rsidRPr="002E4793">
        <w:t>назначение, характер использования помещений;</w:t>
      </w:r>
    </w:p>
    <w:p w:rsidR="000B592F" w:rsidRPr="002E4793" w:rsidRDefault="000B592F" w:rsidP="000B592F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567"/>
        <w:jc w:val="both"/>
      </w:pPr>
      <w:r w:rsidRPr="002E4793">
        <w:t>надежность, безопасность элементов и конструкций.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Расположение элементов фасада, их габариты, характер устройства и внешний вид должны соответствовать архитектурному облику фасада, системе горизонтальных и вертикальных осей, объемно-пространственному решению зданий и сооружений, предусмотренному проектным решением.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При изменении элементов фасада не рекомендуется окраска откосов и наличников, фрагментарная окраска или облицовка участка фасада вокруг проема, не соответствующие проектному решению отделки фасада, окраска поверхностей, облицованных камнем.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Не допускается повреждение поверхности откосов, элементов архитектурного оформления проема.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решения, установленными настоящими Правилами.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При ремонте и замене оконных блоков не допускается изменение цветового решения, рисунка и толщины переплетов и других элементов устройства и оборудования окон и витрин, не соответствующее проектному решению и архитектурному облику фасада.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Принципы устройства и содержания окон и витрин:</w:t>
      </w:r>
    </w:p>
    <w:p w:rsidR="000B592F" w:rsidRPr="002E4793" w:rsidRDefault="000B592F" w:rsidP="000B592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</w:pPr>
      <w:r w:rsidRPr="002E4793">
        <w:t>замена старых оконных заполнений современными оконными и витринными конструкциями выполняется в соответствии с архитектурным обликом фасада (рисунком и толщиной переплетов, цветовым решением, сохранением цвета и текстуры материалов);</w:t>
      </w:r>
    </w:p>
    <w:p w:rsidR="000B592F" w:rsidRPr="002E4793" w:rsidRDefault="000B592F" w:rsidP="000B592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</w:pPr>
      <w:r w:rsidRPr="002E4793">
        <w:t>оформление витрин должно иметь комплексное решение, единое цветовое решение и подсветку;</w:t>
      </w:r>
    </w:p>
    <w:p w:rsidR="000B592F" w:rsidRPr="002E4793" w:rsidRDefault="000B592F" w:rsidP="000B592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</w:pPr>
      <w:r w:rsidRPr="002E4793">
        <w:t>окна и витрины должны быть оборудованы подоконниками, системами водоотвода, окрашенными в цвет оконных конструкций или основного цвета фасада;</w:t>
      </w:r>
    </w:p>
    <w:p w:rsidR="000B592F" w:rsidRPr="002E4793" w:rsidRDefault="000B592F" w:rsidP="000B592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</w:pPr>
      <w:r w:rsidRPr="002E4793">
        <w:t>цветовое решение решеток и защитных экранов выполняется согласно комплексному решению и архитектурному облику фасада;</w:t>
      </w:r>
    </w:p>
    <w:p w:rsidR="000B592F" w:rsidRPr="002E4793" w:rsidRDefault="000B592F" w:rsidP="000B592F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567"/>
        <w:jc w:val="both"/>
      </w:pPr>
      <w:r w:rsidRPr="002E4793">
        <w:t>устройства озеленения на фасадах размещаются упорядоченно в соответствии с архитектурным обликом.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решения, установленными настоящими Правилами.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Возможность размещения дополнительных входных групп определяется на основе общей концепции фасада с учетом архитектурного решения, планировки помещений, расположения существующих входов.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Входные группы в объекты торговли и обслуживания должны решаться в едином комплексе с устройством и оформлением витрин, установкой дополнительных элементов фасада.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Оформление входных групп должно иметь комплексный характер, единое цветовое решение.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 xml:space="preserve">При замене, ремонте, эксплуатации элементов устройства и оборудования входных групп не допускается изменение их характеристик, установленных разработанной </w:t>
      </w:r>
      <w:r w:rsidRPr="002E4793">
        <w:lastRenderedPageBreak/>
        <w:t>документацией.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Устройство ступеней, лестниц, крылец, приямков должно обеспечивать удобство и безопасность использования. Характер устройства, материалы, цветовое решение должны соответствовать комплексному решению фасада.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При устройстве и оборудовании входных групп должно быть предусмотрено освещение входа согласно требованиям СНиП 23-05-95 «Естественное и искусственное освещение».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Рекомендуется предусматривать сезонное озеленение, способствующее эстетической привлекательности фасада, обеспечивающее комплексное решение его оборудования и оформления.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Устройство и оборудование балконов и лоджий осуществляются в соответствии с общими требованиями к устройству и изменению элементов фасада или цветового решения, установленными настоящими Правилами.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Принципы архитектурного решения балконов и лоджий на фасадах: комплексное решение на всей поверхности фасада;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поэтажная группировка (единый характер в соответствии с поэтажными членениями фасада);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соответствие остекления, габаритов, цветового решения, рисунка ограждений балконов и лоджий архитектурному облику фасада.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Основными видами дополнительного оборудования являются:</w:t>
      </w:r>
    </w:p>
    <w:p w:rsidR="000B592F" w:rsidRPr="002E4793" w:rsidRDefault="000B592F" w:rsidP="000B592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</w:pPr>
      <w:r w:rsidRPr="002E4793">
        <w:t>наружные блоки систем кондиционирования и вентиляции, вентиляционные трубопроводы;</w:t>
      </w:r>
    </w:p>
    <w:p w:rsidR="000B592F" w:rsidRPr="002E4793" w:rsidRDefault="000B592F" w:rsidP="000B592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</w:pPr>
      <w:r w:rsidRPr="002E4793">
        <w:t>антенны;</w:t>
      </w:r>
    </w:p>
    <w:p w:rsidR="000B592F" w:rsidRPr="002E4793" w:rsidRDefault="000B592F" w:rsidP="000B592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</w:pPr>
      <w:r w:rsidRPr="002E4793">
        <w:t>видеокамеры наружного наблюдения;</w:t>
      </w:r>
    </w:p>
    <w:p w:rsidR="000B592F" w:rsidRPr="002E4793" w:rsidRDefault="000B592F" w:rsidP="000B592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</w:pPr>
      <w:r w:rsidRPr="002E4793">
        <w:t>часы;</w:t>
      </w:r>
    </w:p>
    <w:p w:rsidR="000B592F" w:rsidRPr="002E4793" w:rsidRDefault="000B592F" w:rsidP="000B592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</w:pPr>
      <w:r w:rsidRPr="002E4793">
        <w:t>банкоматы;</w:t>
      </w:r>
    </w:p>
    <w:p w:rsidR="000B592F" w:rsidRPr="002E4793" w:rsidRDefault="000B592F" w:rsidP="000B592F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567"/>
        <w:jc w:val="both"/>
      </w:pPr>
      <w:r w:rsidRPr="002E4793">
        <w:t>оборудование для освещения территории муниципального образования 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Требования к размещению дополнительного оборудования на фасадах:</w:t>
      </w:r>
    </w:p>
    <w:p w:rsidR="000B592F" w:rsidRPr="002E4793" w:rsidRDefault="000B592F" w:rsidP="000B592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</w:pPr>
      <w:r w:rsidRPr="002E4793">
        <w:t>после установки дополнительного оборудования предусмотреть восстановление поврежденной отделки и элементов фасада;</w:t>
      </w:r>
    </w:p>
    <w:p w:rsidR="000B592F" w:rsidRPr="002E4793" w:rsidRDefault="000B592F" w:rsidP="000B592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</w:pPr>
      <w:r w:rsidRPr="002E4793">
        <w:t>комплексное решение размещения оборудования с учетом архитектурного облика фасада;</w:t>
      </w:r>
    </w:p>
    <w:p w:rsidR="000B592F" w:rsidRPr="002E4793" w:rsidRDefault="000B592F" w:rsidP="000B592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</w:pPr>
      <w:r w:rsidRPr="002E4793">
        <w:t>безопасность для людей;</w:t>
      </w:r>
    </w:p>
    <w:p w:rsidR="000B592F" w:rsidRPr="002E4793" w:rsidRDefault="000B592F" w:rsidP="000B592F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jc w:val="both"/>
      </w:pPr>
      <w:r w:rsidRPr="002E4793">
        <w:t>размещение, не создающее помех для движения пешеходов и транспорта.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Принципы размещения наружных блоков систем кондиционирования и вентиляции, вентиляционных трубопроводов, антенн:</w:t>
      </w:r>
    </w:p>
    <w:p w:rsidR="000B592F" w:rsidRPr="002E4793" w:rsidRDefault="000B592F" w:rsidP="000B592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</w:pPr>
      <w:r w:rsidRPr="002E4793">
        <w:t>размещение на поверхности лицевого фасада только при отсутствии возможности в соответствии с планировкой помещений размещения на дворовом фасаде;</w:t>
      </w:r>
    </w:p>
    <w:p w:rsidR="000B592F" w:rsidRPr="002E4793" w:rsidRDefault="000B592F" w:rsidP="000B592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</w:pPr>
      <w:r w:rsidRPr="002E4793">
        <w:t>минимальный выход технических устройств на поверхность фасада;</w:t>
      </w:r>
    </w:p>
    <w:p w:rsidR="000B592F" w:rsidRPr="002E4793" w:rsidRDefault="000B592F" w:rsidP="000B592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</w:pPr>
      <w:r w:rsidRPr="002E4793">
        <w:t>маскировка наружных блоков, деталей (устройство декоративных решеток и экранов);</w:t>
      </w:r>
    </w:p>
    <w:p w:rsidR="000B592F" w:rsidRPr="002E4793" w:rsidRDefault="000B592F" w:rsidP="000B592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</w:pPr>
      <w:r w:rsidRPr="002E4793">
        <w:t>группировка ряда элементов на общей несущей основе;</w:t>
      </w:r>
    </w:p>
    <w:p w:rsidR="000B592F" w:rsidRPr="002E4793" w:rsidRDefault="000B592F" w:rsidP="000B592F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567"/>
        <w:jc w:val="both"/>
      </w:pPr>
      <w:r w:rsidRPr="002E4793">
        <w:t>расположение в соответствии с комплексным решением и архитектурным обликом фасада.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bookmarkStart w:id="2" w:name="Par296"/>
      <w:bookmarkEnd w:id="2"/>
      <w:r w:rsidRPr="002E4793">
        <w:t xml:space="preserve">Под дополнительными элементами и устройствами фасадов зданий и сооружений, содержащими сведения информационного характера (далее - дополнительные элементы и устройства), понимается размещаемое на фасадах, в том числе на конструктивных элементах фасадов зданий и сооружений, оборудование, содержащее информацию о юридических лицах или индивидуальных предпринимателях, органах государственной власти или местного самоуправления и лицах, заинтересованных в размещении сведений информационного характера (далее - заинтересованные лица), а также сведения, доведение которых до потребителя (третьих лиц) является обязательным в </w:t>
      </w:r>
      <w:r w:rsidRPr="002E4793">
        <w:lastRenderedPageBreak/>
        <w:t>соответствии с федеральными законами.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 xml:space="preserve">Действие данного </w:t>
      </w:r>
      <w:hyperlink w:anchor="Par296" w:history="1">
        <w:r w:rsidRPr="002E4793">
          <w:t xml:space="preserve">пункта </w:t>
        </w:r>
      </w:hyperlink>
      <w:r w:rsidRPr="002E4793">
        <w:t xml:space="preserve"> Правил не распространяется на рекламные конструкции, требования к размещению которых определены Федеральным </w:t>
      </w:r>
      <w:hyperlink r:id="rId12" w:history="1">
        <w:r w:rsidRPr="002E4793">
          <w:t>законом</w:t>
        </w:r>
      </w:hyperlink>
      <w:r w:rsidRPr="002E4793">
        <w:t xml:space="preserve"> «О рекламе» и муниципальными правовыми актами.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bookmarkStart w:id="3" w:name="Par298"/>
      <w:bookmarkEnd w:id="3"/>
      <w:r w:rsidRPr="002E4793">
        <w:t>Дополнительные элементы и устройства должны содержаться в технически исправном состоянии, без механических повреждений, быть очищены от грязи и мусора.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Принципы размещения:</w:t>
      </w:r>
    </w:p>
    <w:p w:rsidR="000B592F" w:rsidRPr="002E4793" w:rsidRDefault="000B592F" w:rsidP="000B592F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</w:pPr>
      <w:r w:rsidRPr="002E4793">
        <w:t>размещение дополнительных элементов и устройств в соответствии с архитектурным обликом фасада;</w:t>
      </w:r>
    </w:p>
    <w:p w:rsidR="000B592F" w:rsidRPr="002E4793" w:rsidRDefault="000B592F" w:rsidP="000B592F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</w:pPr>
      <w:r w:rsidRPr="002E4793">
        <w:t>размещение дополнительных элементов и устройств без повреждения отделки и элементов фасада, уничтожения в ходе работ по монтажу и демонтажу исторических фрагментов, декоративного убранства фасадов зданий и сооружений;</w:t>
      </w:r>
    </w:p>
    <w:p w:rsidR="000B592F" w:rsidRPr="002E4793" w:rsidRDefault="000B592F" w:rsidP="000B592F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</w:pPr>
      <w:r w:rsidRPr="002E4793">
        <w:t>комплексное решение на фасаде;</w:t>
      </w:r>
    </w:p>
    <w:p w:rsidR="000B592F" w:rsidRPr="002E4793" w:rsidRDefault="000B592F" w:rsidP="000B592F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567"/>
        <w:jc w:val="both"/>
      </w:pPr>
      <w:r w:rsidRPr="002E4793">
        <w:t>размещение дополнительных элементов и устройств не должно мешать визуальному восприятию архитектурных объектов.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Место размещения и параметры дополнительных элементов на общественных зданиях (в том числе: торговых, развлекательных), а также на нестационарных торговых объектах определяются в соответствии с разработанным комплексным решением наружного оформления объекта.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Установка ограждения территорий зданий и сооружений, а также установка шлагбаумов допускается в границах сформированного в установленном порядке земельного участка по решению собственников, владельцев указанного земельного участка.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При установке ограждения, шлагбаума учитывается наличие на земельном участке инженерных сетей и коммуникаций, а также существующих зеленых насаждений.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Установка ограждения или шлагбаума выполняется на основании разрешения на земляные работы (в случае выполнения работ, связанных со вскрытием грунта и нарушением благоустройства территории).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Требования к устройству ограждений:</w:t>
      </w:r>
    </w:p>
    <w:p w:rsidR="000B592F" w:rsidRPr="002E4793" w:rsidRDefault="000B592F" w:rsidP="000B592F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</w:pPr>
      <w:r w:rsidRPr="002E4793">
        <w:t>вид и расположение ограждения должны отвечать планировочной организации земельного участка;</w:t>
      </w:r>
    </w:p>
    <w:p w:rsidR="000B592F" w:rsidRPr="002E4793" w:rsidRDefault="000B592F" w:rsidP="000B592F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</w:pPr>
      <w:r w:rsidRPr="002E4793">
        <w:t>единое решение в границах объекта благоустройства;</w:t>
      </w:r>
    </w:p>
    <w:p w:rsidR="000B592F" w:rsidRPr="002E4793" w:rsidRDefault="000B592F" w:rsidP="000B592F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</w:pPr>
      <w:r w:rsidRPr="002E4793">
        <w:t>соответствие архитектурно-художественного решения ограждения характеру окружения;</w:t>
      </w:r>
    </w:p>
    <w:p w:rsidR="000B592F" w:rsidRPr="002E4793" w:rsidRDefault="000B592F" w:rsidP="000B592F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</w:pPr>
      <w:r w:rsidRPr="002E4793">
        <w:t>безопасность, комфорт.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Основными видами ограждений на внутриквартальных территориях являются:</w:t>
      </w:r>
    </w:p>
    <w:p w:rsidR="000B592F" w:rsidRPr="002E4793" w:rsidRDefault="000B592F" w:rsidP="000B59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газонные ограждения - высота 0,3 - </w:t>
      </w:r>
      <w:smartTag w:uri="urn:schemas-microsoft-com:office:smarttags" w:element="metricconverter">
        <w:smartTagPr>
          <w:attr w:name="ProductID" w:val="0,5 м"/>
        </w:smartTagPr>
        <w:r w:rsidRPr="002E4793">
          <w:t>0,5 м</w:t>
        </w:r>
      </w:smartTag>
      <w:r w:rsidRPr="002E4793">
        <w:t>;</w:t>
      </w:r>
    </w:p>
    <w:p w:rsidR="000B592F" w:rsidRPr="002E4793" w:rsidRDefault="000B592F" w:rsidP="000B59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ограды: низкие (высота 0,5 - </w:t>
      </w:r>
      <w:smartTag w:uri="urn:schemas-microsoft-com:office:smarttags" w:element="metricconverter">
        <w:smartTagPr>
          <w:attr w:name="ProductID" w:val="1,0 м"/>
        </w:smartTagPr>
        <w:r w:rsidRPr="002E4793">
          <w:t>1,0 м</w:t>
        </w:r>
      </w:smartTag>
      <w:r w:rsidRPr="002E4793">
        <w:t xml:space="preserve">), средние (высота 1,0 - </w:t>
      </w:r>
      <w:smartTag w:uri="urn:schemas-microsoft-com:office:smarttags" w:element="metricconverter">
        <w:smartTagPr>
          <w:attr w:name="ProductID" w:val="1,7 м"/>
        </w:smartTagPr>
        <w:r w:rsidRPr="002E4793">
          <w:t>1,7 м</w:t>
        </w:r>
      </w:smartTag>
      <w:r w:rsidRPr="002E4793">
        <w:t xml:space="preserve">), высокие (высота 1,8 - </w:t>
      </w:r>
      <w:smartTag w:uri="urn:schemas-microsoft-com:office:smarttags" w:element="metricconverter">
        <w:smartTagPr>
          <w:attr w:name="ProductID" w:val="3,0 м"/>
        </w:smartTagPr>
        <w:r w:rsidRPr="002E4793">
          <w:t>3,0 м</w:t>
        </w:r>
      </w:smartTag>
      <w:r w:rsidRPr="002E4793">
        <w:t>);</w:t>
      </w:r>
    </w:p>
    <w:p w:rsidR="000B592F" w:rsidRPr="002E4793" w:rsidRDefault="000B592F" w:rsidP="000B59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ограждения-тумбы для транспортных проездов и автостоянок (высота 0,3 - </w:t>
      </w:r>
      <w:smartTag w:uri="urn:schemas-microsoft-com:office:smarttags" w:element="metricconverter">
        <w:smartTagPr>
          <w:attr w:name="ProductID" w:val="0,4 м"/>
        </w:smartTagPr>
        <w:r w:rsidRPr="002E4793">
          <w:t>0,4 м</w:t>
        </w:r>
      </w:smartTag>
      <w:r w:rsidRPr="002E4793">
        <w:t>);</w:t>
      </w:r>
    </w:p>
    <w:p w:rsidR="000B592F" w:rsidRPr="002E4793" w:rsidRDefault="000B592F" w:rsidP="000B59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ограждения спортивных площадок (высота 2,5 - </w:t>
      </w:r>
      <w:smartTag w:uri="urn:schemas-microsoft-com:office:smarttags" w:element="metricconverter">
        <w:smartTagPr>
          <w:attr w:name="ProductID" w:val="3,0 м"/>
        </w:smartTagPr>
        <w:r w:rsidRPr="002E4793">
          <w:t>3,0 м</w:t>
        </w:r>
      </w:smartTag>
      <w:r w:rsidRPr="002E4793">
        <w:t>);</w:t>
      </w:r>
    </w:p>
    <w:p w:rsidR="000B592F" w:rsidRPr="002E4793" w:rsidRDefault="000B592F" w:rsidP="000B59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ограждения хозяйственных площадок (высота не менее </w:t>
      </w:r>
      <w:smartTag w:uri="urn:schemas-microsoft-com:office:smarttags" w:element="metricconverter">
        <w:smartTagPr>
          <w:attr w:name="ProductID" w:val="1,2 м"/>
        </w:smartTagPr>
        <w:r w:rsidRPr="002E4793">
          <w:t>1,2 м</w:t>
        </w:r>
      </w:smartTag>
      <w:r w:rsidRPr="002E4793">
        <w:t>);</w:t>
      </w:r>
    </w:p>
    <w:p w:rsidR="000B592F" w:rsidRPr="002E4793" w:rsidRDefault="000B592F" w:rsidP="000B59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декоративные ограждения (высота 1,2 - </w:t>
      </w:r>
      <w:smartTag w:uri="urn:schemas-microsoft-com:office:smarttags" w:element="metricconverter">
        <w:smartTagPr>
          <w:attr w:name="ProductID" w:val="2,0 м"/>
        </w:smartTagPr>
        <w:r w:rsidRPr="002E4793">
          <w:t>2,0 м</w:t>
        </w:r>
      </w:smartTag>
      <w:r w:rsidRPr="002E4793">
        <w:t>);</w:t>
      </w:r>
    </w:p>
    <w:p w:rsidR="000B592F" w:rsidRPr="002E4793" w:rsidRDefault="000B592F" w:rsidP="000B59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</w:pPr>
      <w:r w:rsidRPr="002E4793">
        <w:t>технические ограждения (высота в соответствии с действующими нормами);</w:t>
      </w:r>
    </w:p>
    <w:p w:rsidR="000B592F" w:rsidRPr="002E4793" w:rsidRDefault="000B592F" w:rsidP="000B592F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567"/>
        <w:jc w:val="both"/>
      </w:pPr>
      <w:r w:rsidRPr="002E4793">
        <w:t>временные ограждения строительных площадок (высота в соответствии с действующими нормами).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В местах примыкания газонов к проездам и автостоянкам высота ограждений должна быть не менее </w:t>
      </w:r>
      <w:smartTag w:uri="urn:schemas-microsoft-com:office:smarttags" w:element="metricconverter">
        <w:smartTagPr>
          <w:attr w:name="ProductID" w:val="0,4 м"/>
        </w:smartTagPr>
        <w:r w:rsidRPr="002E4793">
          <w:t>0,4 м</w:t>
        </w:r>
      </w:smartTag>
      <w:r w:rsidRPr="002E4793">
        <w:t>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>Не допускается:</w:t>
      </w:r>
    </w:p>
    <w:p w:rsidR="000B592F" w:rsidRPr="002E4793" w:rsidRDefault="000B592F" w:rsidP="000B592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</w:pPr>
      <w:r w:rsidRPr="002E4793">
        <w:t>установка ограждения, шлагбаума, исключающая проезд спецтехники (технических средств ГО и ЧС, скорой помощи, аварийных служб) к объектам, расположенным на территории застройки;</w:t>
      </w:r>
    </w:p>
    <w:p w:rsidR="000B592F" w:rsidRPr="002E4793" w:rsidRDefault="000B592F" w:rsidP="000B592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установка ограждения, препятствующая передвижению по существующим </w:t>
      </w:r>
      <w:r w:rsidRPr="002E4793">
        <w:lastRenderedPageBreak/>
        <w:t>пешеходным дорожкам;</w:t>
      </w:r>
    </w:p>
    <w:p w:rsidR="000B592F" w:rsidRPr="002E4793" w:rsidRDefault="000B592F" w:rsidP="000B592F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</w:pPr>
      <w:r w:rsidRPr="002E4793">
        <w:t>установка ограждения, шлагбаума в местах размещения инженерных сетей и коммуникаций.</w:t>
      </w:r>
    </w:p>
    <w:p w:rsidR="000B592F" w:rsidRPr="002E4793" w:rsidRDefault="000B592F" w:rsidP="000B592F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Ограждение строительных площадок должно соответствовать проектной документации объекта строительства. Строительные площадки ограждаются по всему периметру плотным забором установленного образца. 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>Раздел 5.</w:t>
      </w:r>
    </w:p>
    <w:p w:rsidR="000B592F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>Порядок уборки территории населенных пунктов</w:t>
      </w:r>
    </w:p>
    <w:p w:rsidR="000B592F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Основные правила уборки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Благоустройство и содержание объектов благоустройства осуществляют физические и юридические лица, независимо от их организационно-правовых форм и форм собственности, в том числе:</w:t>
      </w:r>
    </w:p>
    <w:p w:rsidR="000B592F" w:rsidRPr="002E4793" w:rsidRDefault="000B592F" w:rsidP="000B592F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bookmarkStart w:id="4" w:name="Par85"/>
      <w:bookmarkEnd w:id="4"/>
      <w:r w:rsidRPr="002E4793">
        <w:t>на территориях земельных участков, прилегающих к ним территориях и зданиях многоквартирных домов - организации, осуществляющие управление жилищным фондом, либо собственники многоквартирного жилого дома, выбравшие непосредственный способ управления;</w:t>
      </w:r>
    </w:p>
    <w:p w:rsidR="000B592F" w:rsidRPr="002E4793" w:rsidRDefault="000B592F" w:rsidP="000B592F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территориях общего пользования - юридические лица независимо от форм собственности и физические лица, осуществляющие работы по благоустройству и содержанию на основании муницип</w:t>
      </w:r>
      <w:r>
        <w:t>альных контрактов, договоров с а</w:t>
      </w:r>
      <w:r w:rsidRPr="002E4793">
        <w:t xml:space="preserve">дминистрацией </w:t>
      </w:r>
      <w:r>
        <w:t>муниципального образования</w:t>
      </w:r>
      <w:r w:rsidRPr="002E4793">
        <w:t>, муниципальными учреждениями;</w:t>
      </w:r>
    </w:p>
    <w:p w:rsidR="000B592F" w:rsidRPr="002E4793" w:rsidRDefault="000B592F" w:rsidP="000B592F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территориях зе</w:t>
      </w:r>
      <w:r>
        <w:t>мель</w:t>
      </w:r>
      <w:r w:rsidRPr="002E4793">
        <w:t>, находящихся в пределах населенного пункта, - юридические и физические лица, в ведении которых они находятся;</w:t>
      </w:r>
    </w:p>
    <w:p w:rsidR="000B592F" w:rsidRPr="002E4793" w:rsidRDefault="000B592F" w:rsidP="000B592F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 w:rsidRPr="002E4793">
        <w:t>на дорожных сооружениях автомобильных дорог местного значения - юридические лица независимо от форм собственности и физические лица, осуществляющие работы по благоустройству и содержанию дорожных сооружений на основании муниципальных контрактов, дого</w:t>
      </w:r>
      <w:r>
        <w:t>воров с а</w:t>
      </w:r>
      <w:r w:rsidRPr="002E4793">
        <w:t>дминистрацией муниципального образования  или муниципальными учреждениями;</w:t>
      </w:r>
    </w:p>
    <w:p w:rsidR="000B592F" w:rsidRPr="002E4793" w:rsidRDefault="000B592F" w:rsidP="000B592F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территориях, отведенных под проектирование и застройку, где не ведутся работы, прилегающих к ним территориях - юридические лица независимо от форм собственности, физические лица, которым отведен земельный участок;</w:t>
      </w:r>
    </w:p>
    <w:p w:rsidR="000B592F" w:rsidRPr="002E4793" w:rsidRDefault="000B592F" w:rsidP="000B592F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территориях, где ведется строительство, - лица, получившие разрешение на строительство;</w:t>
      </w:r>
    </w:p>
    <w:p w:rsidR="000B592F" w:rsidRPr="002E4793" w:rsidRDefault="000B592F" w:rsidP="000B592F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территориях трансформаторных и распределительных подстанций, инженерных сооружений, а также опор воздушных линий электропередач - лица, в ведении которых находятся указанные объекты;</w:t>
      </w:r>
    </w:p>
    <w:p w:rsidR="000B592F" w:rsidRPr="002E4793" w:rsidRDefault="000B592F" w:rsidP="000B592F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территориях индивидуальных домовладений и прилегающих к ним территориях - собственники, владельцы индивидуальных домовладений, лица, имеющие права владения и (или) пользования индивидуальным домовладением на правовом основании;</w:t>
      </w:r>
    </w:p>
    <w:p w:rsidR="000B592F" w:rsidRPr="002E4793" w:rsidRDefault="000B592F" w:rsidP="000B592F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</w:pPr>
      <w:bookmarkStart w:id="5" w:name="Par93"/>
      <w:bookmarkEnd w:id="5"/>
      <w:r w:rsidRPr="002E4793">
        <w:t>на территориях мест общего пользования садоводческих некоммерческих товариществ, гаражно-строительных кооперативов и подобных организаций и прилегающих к ним территориях - руководители этих товариществ (кооперативов) или органы управления организаций;</w:t>
      </w:r>
    </w:p>
    <w:p w:rsidR="000B592F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На объектах благоустройства, за исключением указанных в </w:t>
      </w:r>
      <w:hyperlink w:anchor="Par85" w:history="1">
        <w:r w:rsidRPr="002E4793">
          <w:t>пункте</w:t>
        </w:r>
      </w:hyperlink>
      <w:r w:rsidRPr="002E4793">
        <w:t xml:space="preserve"> 5.1. настоящих Правил лицами, ответственными за соблюдение настоящих Правил, являются физические и юридические лица на принадлежащих им на праве собственности, обязательственном праве или на правовых основаниях объектах в объеме, предусмотренном действующим законодательством и настоящими Правилами и обязанных обеспечить их выполнение самостоятельно и (или) посредством привлечения специализированных организаций за счет собственных средств.</w:t>
      </w:r>
    </w:p>
    <w:p w:rsidR="000B592F" w:rsidRPr="001651D7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1651D7">
        <w:lastRenderedPageBreak/>
        <w:t>Юридические лица (должностные), независимо от их организационно-правовых форм, и физические лица обязаны организовать место сбора отходов, осуществлять санитарное и техническое содержание (контейнерных площадок, бункеров-накопителей) и заключить договор со специализированными организациями на вывоз твердо-бытовых отходов, крупногабаритного мусора, жидко-бытовых отходов, строительного мусора, растительных отходов, биологических отходов для дальнейшей утилизации.</w:t>
      </w:r>
    </w:p>
    <w:p w:rsidR="000B592F" w:rsidRPr="002E4793" w:rsidRDefault="000B592F" w:rsidP="000B592F">
      <w:pPr>
        <w:pStyle w:val="ConsPlusNormal"/>
        <w:numPr>
          <w:ilvl w:val="0"/>
          <w:numId w:val="39"/>
        </w:numPr>
        <w:ind w:left="0" w:firstLine="567"/>
        <w:jc w:val="both"/>
      </w:pPr>
      <w:r w:rsidRPr="002E4793">
        <w:t>Границы прилегающих территорий, если иное не установлено, определяются:</w:t>
      </w:r>
    </w:p>
    <w:p w:rsidR="000B592F" w:rsidRPr="002E4793" w:rsidRDefault="000B592F" w:rsidP="000B592F">
      <w:pPr>
        <w:numPr>
          <w:ilvl w:val="0"/>
          <w:numId w:val="40"/>
        </w:numPr>
        <w:ind w:left="0" w:firstLine="567"/>
        <w:jc w:val="both"/>
      </w:pPr>
      <w:r w:rsidRPr="002E4793">
        <w:t>на улицах с двухсторонней застройкой по длине занимаемого участка, по ширине - до оси проезжей части улицы;</w:t>
      </w:r>
    </w:p>
    <w:p w:rsidR="000B592F" w:rsidRPr="002E4793" w:rsidRDefault="000B592F" w:rsidP="000B592F">
      <w:pPr>
        <w:numPr>
          <w:ilvl w:val="0"/>
          <w:numId w:val="40"/>
        </w:numPr>
        <w:ind w:left="0" w:firstLine="567"/>
        <w:jc w:val="both"/>
      </w:pPr>
      <w:r w:rsidRPr="002E4793">
        <w:t xml:space="preserve">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2E4793">
          <w:t>10 метров</w:t>
        </w:r>
      </w:smartTag>
      <w:r w:rsidRPr="002E4793">
        <w:t xml:space="preserve"> за тротуаром;</w:t>
      </w:r>
    </w:p>
    <w:p w:rsidR="000B592F" w:rsidRPr="002E4793" w:rsidRDefault="000B592F" w:rsidP="000B592F">
      <w:pPr>
        <w:numPr>
          <w:ilvl w:val="0"/>
          <w:numId w:val="40"/>
        </w:numPr>
        <w:ind w:left="0" w:firstLine="567"/>
        <w:jc w:val="both"/>
      </w:pPr>
      <w:r w:rsidRPr="002E4793"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0B592F" w:rsidRPr="002E4793" w:rsidRDefault="000B592F" w:rsidP="000B592F">
      <w:pPr>
        <w:numPr>
          <w:ilvl w:val="0"/>
          <w:numId w:val="40"/>
        </w:numPr>
        <w:ind w:left="0" w:firstLine="567"/>
        <w:jc w:val="both"/>
      </w:pPr>
      <w:r w:rsidRPr="002E4793">
        <w:t xml:space="preserve">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2E4793">
          <w:t>15 метров</w:t>
        </w:r>
      </w:smartTag>
      <w:r w:rsidRPr="002E4793">
        <w:t xml:space="preserve"> от ограждения стройки по всему периметру;</w:t>
      </w:r>
    </w:p>
    <w:p w:rsidR="000B592F" w:rsidRPr="002E4793" w:rsidRDefault="000B592F" w:rsidP="000B592F">
      <w:pPr>
        <w:numPr>
          <w:ilvl w:val="0"/>
          <w:numId w:val="40"/>
        </w:numPr>
        <w:ind w:left="0" w:firstLine="567"/>
        <w:jc w:val="both"/>
      </w:pPr>
      <w:r w:rsidRPr="002E4793">
        <w:t xml:space="preserve">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2E4793">
          <w:t>10 метров</w:t>
        </w:r>
      </w:smartTag>
      <w:r w:rsidRPr="002E4793">
        <w:t>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Содержание объектов благоустройства (в том числе территорий) в муниципальном образовании  осуществляются: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в весенне-летний период - с 15 апреля по 31 октября;</w:t>
      </w:r>
    </w:p>
    <w:p w:rsidR="000B592F" w:rsidRPr="00F93580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в осенне-зимний период - с 1 ноября по 14 апреля.</w:t>
      </w:r>
    </w:p>
    <w:p w:rsidR="000B592F" w:rsidRPr="00574413" w:rsidRDefault="000B592F" w:rsidP="000B592F">
      <w:pPr>
        <w:ind w:firstLine="585"/>
        <w:jc w:val="both"/>
        <w:rPr>
          <w:rFonts w:ascii="12" w:hAnsi="12"/>
        </w:rPr>
      </w:pPr>
      <w:r w:rsidRPr="00574413">
        <w:rPr>
          <w:rFonts w:ascii="12" w:hAnsi="12"/>
        </w:rPr>
        <w:t>5.6 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  <w:r>
        <w:rPr>
          <w:rFonts w:ascii="12" w:hAnsi="12"/>
        </w:rPr>
        <w:t xml:space="preserve"> </w:t>
      </w:r>
      <w:r w:rsidRPr="00574413">
        <w:rPr>
          <w:rFonts w:ascii="12" w:hAnsi="12"/>
        </w:rPr>
        <w:t>Привлечение граждан к выполнению работ по уборке, благоустройству и озеленению территории муниципального образования  осуществлять на основании постановления администрации муниципального образования.</w:t>
      </w:r>
    </w:p>
    <w:p w:rsidR="000B592F" w:rsidRPr="0057441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Default="000B592F" w:rsidP="000B592F">
      <w:pPr>
        <w:widowControl w:val="0"/>
        <w:autoSpaceDE w:val="0"/>
        <w:autoSpaceDN w:val="0"/>
        <w:adjustRightInd w:val="0"/>
        <w:ind w:left="567"/>
        <w:jc w:val="center"/>
        <w:rPr>
          <w:b/>
        </w:rPr>
      </w:pPr>
    </w:p>
    <w:p w:rsidR="000B592F" w:rsidRDefault="000B592F" w:rsidP="000B592F">
      <w:pPr>
        <w:widowControl w:val="0"/>
        <w:autoSpaceDE w:val="0"/>
        <w:autoSpaceDN w:val="0"/>
        <w:adjustRightInd w:val="0"/>
        <w:ind w:left="567"/>
        <w:jc w:val="center"/>
        <w:rPr>
          <w:b/>
        </w:rPr>
      </w:pPr>
      <w:r w:rsidRPr="002E4793">
        <w:rPr>
          <w:b/>
        </w:rPr>
        <w:t>Содержание в весенне-летний период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left="567"/>
        <w:jc w:val="center"/>
        <w:rPr>
          <w:b/>
        </w:rPr>
      </w:pP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Мероприятия по содержанию объектов благоустройства производятся с целью ликвидации загрязненности и запыленности посредством проведения работ, в том числе, включающих в себя:</w:t>
      </w:r>
    </w:p>
    <w:p w:rsidR="000B592F" w:rsidRPr="002E4793" w:rsidRDefault="000B592F" w:rsidP="000B592F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</w:pPr>
      <w:r w:rsidRPr="002E4793">
        <w:t>подметание, мойку от пыли и грязи твердых покрытий территорий, в том числе улиц, дорог, тротуаров, площадей, проездов, бульваров и набережных;</w:t>
      </w:r>
    </w:p>
    <w:p w:rsidR="000B592F" w:rsidRPr="002E4793" w:rsidRDefault="000B592F" w:rsidP="000B592F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</w:pPr>
      <w:r w:rsidRPr="002E4793">
        <w:t>сбор и уборку мусора;</w:t>
      </w:r>
    </w:p>
    <w:p w:rsidR="000B592F" w:rsidRPr="002E4793" w:rsidRDefault="000B592F" w:rsidP="000B592F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</w:pPr>
      <w:r w:rsidRPr="002E4793">
        <w:t>ежегодную в срок до 1 июня окраску малых архитектурных форм, садовой и уличной мебели, урн, спортивных и детских городков, ограждений, бордюров, а также очистку их от грязи, ржавчины и загрязнений;</w:t>
      </w:r>
    </w:p>
    <w:p w:rsidR="000B592F" w:rsidRPr="002E4793" w:rsidRDefault="000B592F" w:rsidP="000B592F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кошение травы (при достижении травой высоты более </w:t>
      </w:r>
      <w:smartTag w:uri="urn:schemas-microsoft-com:office:smarttags" w:element="metricconverter">
        <w:smartTagPr>
          <w:attr w:name="ProductID" w:val="15 см"/>
        </w:smartTagPr>
        <w:r w:rsidRPr="002E4793">
          <w:t>15 см</w:t>
        </w:r>
      </w:smartTag>
      <w:r w:rsidRPr="002E4793">
        <w:t>) и уборку скошенной травы в течение 3 суток;</w:t>
      </w:r>
    </w:p>
    <w:p w:rsidR="000B592F" w:rsidRPr="002E4793" w:rsidRDefault="000B592F" w:rsidP="000B592F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</w:pPr>
      <w:r w:rsidRPr="002E4793">
        <w:t>в период листопада - сбор и вывоз листвы с территорий с твердым покрытием;</w:t>
      </w:r>
    </w:p>
    <w:p w:rsidR="000B592F" w:rsidRPr="002E4793" w:rsidRDefault="000B592F" w:rsidP="000B592F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567"/>
        <w:jc w:val="both"/>
      </w:pPr>
      <w:r w:rsidRPr="002E4793">
        <w:t>поддержание системы водоотвода (закрытой и открытой) в исправном состоянии, в том числе очистка, промывка, ремонт коллекторов ливневой канализации, дождеприемных и смотровых колодцев, водопропускных труб, водоотводных лотков, дренажных и ливневых канав.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Подметание твердых покрытий территорий производится на всю ширину покрытия механическим и (или) ручным способом. Подметание тротуаров в дневное время с интенсивным движением пешеходов запрещается. Уборка прилотковой части улиц от мусора производится после мойки. Собранный мусор, смет, листва, скошенная трава, ветки должны </w:t>
      </w:r>
      <w:r w:rsidRPr="002E4793">
        <w:lastRenderedPageBreak/>
        <w:t>вывозиться в течение 3 суток. Уборка лотков и бордюров от песка, пыли, мусора, в том числе после мойки, должна быть окончена к 10 часам утра.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В жаркие дни, при высокой запыленности рекомендуется производить поливку (увлажнение) территорий. Мойка покрытий территорий должна производиться таким образом, чтобы загрязнения, в том числе скапливающиеся в прилотковой части улиц, не сбрасывались на полосы зеленых насаждений и тротуары.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При выполнении работ в сухую погоду подметание рекомендуется осуществлять с предварительным увлажнением твердого покрытия. В период листопада должны производиться сгребание и вывоз опавшей листвы.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Подметание дорожных покрытий, производится в плановом порядке по маршрутным графикам, согласованным с собственником (владельцем) дорог или уполномоченными ими лицами, в период с 23 часов до 10 часов утра. Подметание тротуаров должны быть окончены к 10 часам утра.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Уборка посадочных площадок остановок автомобильного транспорта общего пользования в случае отсутствия на них объектов торговли (киосков, торговых павильонов) осуществляется индивидуальными предпринимателями, предприятиями, организациями независимо от форм собственности, обслуживающими проезжую часть дорог, а при наличии объектов торговли - осуществляется владельцами объектов торговли.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Содержание и уборка разворотных площадок автобусов осуществляется дорожно-эксплуатационными организациями в соответствии с условиями заключенных муниципальных контрактов (договоров). Содержание остановочных пунктов городского общественного транспорта, в том числе включает в себя следующие виды работ: уборку мусора, грязи, очистку урн, ремонт, окраску оборудования, конструкций остановочного пункта (а в осенне-зимний период - очистку остановочной площадки и кровли от снега, льда, обработку территории противогололедными материалами).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Все работы по уборке и содержанию территорий объектов благоустройства и территорий общего пользования в весенне-летний период должны быть закончены к 10 часам утра.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В результате выполнения мероприятий по содержанию объектов благоустройства (в том числе территорий) должны быть обеспечены порядок, чистота и безопасность.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Для поддержания порядка на территориях муниципального образования  уборка производится также в течение дня.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территории логов, пустошей, родников и водоохранных зон, городских лесов запрещается размещать отходы производства и потребления, порубочные остатки деревьев и кустарников.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Около предприятий торговли, общественного питания, киосков, павильонов, палаток, холодильных прилавков, летних кафе, нестационарных торговых объектов устанавливается не менее 2 урн, у каждого подъезда в жилых домах - не менее 1 урны, у входов в нежилые здания, строения, сооружения - не менее 2 урн. Очистка урн производится по мере их наполнения. Урны должны содержаться в исправном и опрятном состоянии, в летний период года урны промываются не реже 1 раза в 10 дней.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Установка урн в соответствии с настоящими Правилами, а также содержание и очистка урн является обязанностью:</w:t>
      </w:r>
    </w:p>
    <w:p w:rsidR="000B592F" w:rsidRPr="002E4793" w:rsidRDefault="000B592F" w:rsidP="000B592F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территориях общего пользования - юридических и физических лиц, осуществляющих данные работы на контрактной (договорной) основе;</w:t>
      </w:r>
    </w:p>
    <w:p w:rsidR="000B592F" w:rsidRPr="002E4793" w:rsidRDefault="000B592F" w:rsidP="000B592F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территориях многоквартирных домов - организаций, осуществляющих управление жилищным фондом на основании договора управления многоквартирным домом, либо собственников многоквартирного жилого дома, выбравших непосредственный способ управления;</w:t>
      </w:r>
    </w:p>
    <w:p w:rsidR="000B592F" w:rsidRPr="002E4793" w:rsidRDefault="000B592F" w:rsidP="000B592F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567"/>
        <w:jc w:val="both"/>
      </w:pPr>
      <w:r w:rsidRPr="002E4793">
        <w:t>около объектов благоустройства - собственников, владельцев этих объектов.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</w:t>
      </w:r>
      <w:r w:rsidRPr="002E4793">
        <w:lastRenderedPageBreak/>
        <w:t>независимо от форм собственности, физических лиц, которым эта территория отведена под строительство или для использования на законных основаниях.</w:t>
      </w:r>
    </w:p>
    <w:p w:rsidR="000B592F" w:rsidRDefault="000B592F" w:rsidP="000B592F">
      <w:pPr>
        <w:widowControl w:val="0"/>
        <w:autoSpaceDE w:val="0"/>
        <w:autoSpaceDN w:val="0"/>
        <w:adjustRightInd w:val="0"/>
        <w:rPr>
          <w:b/>
        </w:rPr>
      </w:pPr>
    </w:p>
    <w:p w:rsidR="000B592F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>Содержание в осенне-зимний период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Мероприятия по содержанию территорий общего пользования, объектов благоустройства, в том числе включают в себя:</w:t>
      </w:r>
    </w:p>
    <w:p w:rsidR="000B592F" w:rsidRPr="002E4793" w:rsidRDefault="000B592F" w:rsidP="000B592F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</w:pPr>
      <w:r w:rsidRPr="002E4793">
        <w:t>очистку территорий объектов благоустройства, а также улиц, дорог, проездов, тротуаров, бульваров и площадей от снега;</w:t>
      </w:r>
    </w:p>
    <w:p w:rsidR="000B592F" w:rsidRPr="002E4793" w:rsidRDefault="000B592F" w:rsidP="000B592F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</w:pPr>
      <w:r w:rsidRPr="002E4793">
        <w:t>погрузку и вывоз снега;</w:t>
      </w:r>
    </w:p>
    <w:p w:rsidR="000B592F" w:rsidRPr="002E4793" w:rsidRDefault="000B592F" w:rsidP="000B592F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</w:pPr>
      <w:r w:rsidRPr="002E4793">
        <w:t>в случае скользкости - посыпку песком, обработку противогололедными материалами (далее - ПГМ);</w:t>
      </w:r>
    </w:p>
    <w:p w:rsidR="000B592F" w:rsidRPr="002E4793" w:rsidRDefault="000B592F" w:rsidP="000B592F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</w:pPr>
      <w:r w:rsidRPr="002E4793">
        <w:t>удаление снежно-ледяных образований и уплотненного снега;</w:t>
      </w:r>
    </w:p>
    <w:p w:rsidR="000B592F" w:rsidRPr="002E4793" w:rsidRDefault="000B592F" w:rsidP="000B592F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</w:pPr>
      <w:r w:rsidRPr="002E4793">
        <w:t>рыхление снега и организацию отвода талых вод (в весенние месяцы);</w:t>
      </w:r>
    </w:p>
    <w:p w:rsidR="000B592F" w:rsidRPr="002E4793" w:rsidRDefault="000B592F" w:rsidP="000B592F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</w:pPr>
      <w:r w:rsidRPr="002E4793">
        <w:t>работы по уборке территорий от мусора, грязи, опавших листьев;</w:t>
      </w:r>
    </w:p>
    <w:p w:rsidR="000B592F" w:rsidRPr="002E4793" w:rsidRDefault="000B592F" w:rsidP="000B592F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firstLine="567"/>
        <w:jc w:val="both"/>
      </w:pPr>
      <w:r w:rsidRPr="002E4793">
        <w:t>подметание территорий.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К первоочередным операциям уборки и содержания улично-дорожной сети населенного пункта относятся: обработка проезжей части дорог ПГМ, сгребание и подметание снега, формирование снежного вала для последующего вывоза, выполнение разрывов в валах снега на перекрестках, у остановок пассажирского транспорта, подъездов к зданиям, а также выездам из дворов. Укладка свежевыпавшего снега в валы и кучи разрешается на всех улицах, площадях, набережных, бульварах и скверах при условии последующей вывозки.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К операциям второй очереди относятся удаление (вывоз) снега, зачистка дорожных лотков после удаления снега, скалывание льда и удаление снежно-ледяных образований механизированным и ручным способом. В первую очередь ПГМ обрабатываются наиболее опасные для движения транспорта участки магистралей и улиц - спуски, подъемы, перекрестки, места остановок общественного транспорта, пешеходные переходы, тормозные площадки на перекрестках улиц и остановках общественного транспорта.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Механизированное подметание проезжей части должно начинаться с началом снегопада. Очистка дорожных покрытий от снега производится путем сгребания и сметания снега подметально-уборочными машинами и тракторами. Работу снегоочистителей начинают с улиц, имеющих наиболее интенсивное движение транспорта и на которых ПГМ распределялись в первую очередь - с тем, чтобы на каждом участке дороги выдержать заданный период между внесением материалов, сгребанием и сметанием снега. Маршруты работы распределителей противогололедных материалов, подметально-уборочных машин и тракторов должны по возможности совпадать, что позволяет выдержать интервал для равномерного перемешивания снега с внесенными ПГМ на всей протяженности маршрута, и достигнуть технологического эффекта.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При уборке улиц, проездов, площадей после прохождения снегоочистительной техники обеспечивается уборка прибордюрных лотков, а также расчистка въездов и пешеходных переходов, как со стороны строений, так и с противоположной стороны проезда, если там нет других строений.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Вывоз снега с улично-дорожной сети населенного пункта осуществляется в два этапа: первоочередной (выборочный) вывоз снега от остановок пассажирского транспорта, от перекрестов дорог, пешеходных переходов, мостов и путепроводов, въездов на территорию больниц и других социально важных объектов осуществляется в течение трех дней после окончания снегопада, окончательный вывоз снега производится не позднее 5 дней после окончания снегопада.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В результате уборки тротуаров на всех территориях должно быть обеспечено безопасное движение пешеходов независимо от погодных условий. Уборка тротуаров </w:t>
      </w:r>
      <w:r w:rsidRPr="002E4793">
        <w:lastRenderedPageBreak/>
        <w:t xml:space="preserve">осуществляется как механизированным, так и ручным способом. 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В период снегопадов, образования зимней скользкости, гололеда, обледенений объекты улично-дорожной сети должны обрабатываться ПГМ, песком с примесью хлоридов. Посыпка должна производиться немедленно с начала снегопада или появления зимней скользкости, гололеда, обледенений. Тротуары посыпаются песком, пескосоляной смесью, ПГМ. Механизированное подметание и ручная зачистка на тротуарах, лестничных сходах и пешеходных дорожках начинаются с момента начала снегопада. Время для выполнения снегоуборочных работ на тротуарах не должно превышать 24 часов после окончания снегопада.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Посадочные площадки остановок пассажирского общественного транспорта должны постоянно очищаться от песка, снега и наледи (скользкости).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Очистка крыш от снега и удаление сосулек, ледяных наростов на карнизах, крышах и водосточных трубах производится ежедневно с обязательным соблюдением мер безопасности, в том числе во избежание несчастных случаев с пешеходами и повреждений воздушных сетей, светильников, зеленых насаждений, объектов благоустройства, а именно: назначение дежурных, ограждение тротуаров, оснащение страховочным оборудованием лиц, работающих на высоте. Собственники (владельцы) зданий (сооружений), организации, осуществляющие управление жилым фондом, либо собственники многоквартирного жилого дома, выбравшие непосредственный способ управления, обеспечивают в этот же день уборку сброшенного на тротуар, пешеходную дорожку, проезд и (или) проезжую часть снега и льда.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Все тротуары, дворы с асфальтовым покрытием, лотки проезжей части улиц, площадей, набережных, рыночные площади и участки с асфальтовым покрытием очищаются от снега и обледенелого наката под скребок и посыпаются песком, пескосоляной смесью, ПГМ до 10 часов утра.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Вывоз снега разрешается только на специально отведенные Администрацией муниципального образования  места отвала.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Зимняя скользкость, наледь на тротуарах, проезжей части дорог, площадей, проездов, возникшие в результате аварий на водопроводных, канализационных, тепловых сетях, должны устраняться владельцами указанных объектов немедленно с обязательным уведомлением об аварии Администрации муниципального образования 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Ответственность за безопасные условия дорожного движения и безопасное передвижение пешеходов на месте аварии сетей, на прилегающей территории в связи с аварией, несет владелец, арендатор соответствующих сетей.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При очистке объектов благоустройства и территорий от снега запрещается сбрасывать снежно-ледовые образования на проезжую часть дорог.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При осуществлении мероприятий по содержанию территорий зданий и сооружений, тротуаров, пешеходных дорожек, проездов, дорог должна быть обеспечена посыпка противогололедным материалом, обеспечивающая безопасное передвижение пешеходов и транспортных средств. В любом случае должна быть ликвидирована зимняя скользкость, гололед, обледенения территории в течение одного рабочего дня с момента обращения граждан, государственных органов, органов местного самоуправления или заинтересованных лиц.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В осенне-зимний период должны осуществляться мероприятия по содержанию и уборке переходных мостиков, водосточных канав, дренажей, предназначенных для отвода поверхностных и грунтовых вод.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При производстве уборочных работ в осенне-зимний период запрещается перемещение, переброска и складирование скола льда, загрязненного снега на трассы тепловых сетей, смотровые, ливневые и дождевые колодцы, к стенам зданий и сооружений, перемещение, складирование снега на проезжую часть автомобильных дорог местного значения, вывоз снега и льда в места, не предназначенные для складирования снега и </w:t>
      </w:r>
      <w:r w:rsidRPr="002E4793">
        <w:lastRenderedPageBreak/>
        <w:t>снежно-ледяных образований.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Все работы по уборке и содержанию территорий общего пользования, объектов благоустройства (в том числе территорий) в осенне-зимний период должны быть закончены к 10 часам утра. В результате выполнения мероприятий по содержанию и уборке должны быть обеспечены порядок и чистота. При невозможности выполнения работ в указанный срок в связи с погодными условиями уборочные работы могут быть продолжены в течение дня.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Содержание территорий садов, скверов и парков, находящихся в собственности, во владении или пользовании организаций, производится силами и средствами этих организаций самостоятельно или по договорам со специализированными организациями.</w:t>
      </w:r>
    </w:p>
    <w:p w:rsidR="000B592F" w:rsidRPr="00A31071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Содержание коллекторов, труб ливневой канализации и дождеприемных колодцев обязаны производить организации, обслуживающие данные объекты.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>Дополнительные требования к содержанию территорий земельных участков многоквартирных домов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Организация, осуществляющая управление жилищным фондом, либо собственники многоквартирного жилого дома, выбравшие непосредственный способ управления, обязаны обеспечить благоустройство и содержание территории многоквартирного дома в надлежащем санитарном состоянии в соответствии с </w:t>
      </w:r>
      <w:hyperlink r:id="rId13" w:history="1">
        <w:r w:rsidRPr="002E4793">
          <w:t>Правилами и нормами</w:t>
        </w:r>
      </w:hyperlink>
      <w:r w:rsidRPr="002E4793">
        <w:t xml:space="preserve"> технической эксплуатации жилищного фонда, утвержденными постановлением Госстроя РФ от 27.09.2003 №170 (далее - Правила и нормы технической эксплуатации), а также настоящими Правилами, в том числе:</w:t>
      </w:r>
    </w:p>
    <w:p w:rsidR="000B592F" w:rsidRPr="002E4793" w:rsidRDefault="000B592F" w:rsidP="000B592F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426"/>
        <w:jc w:val="both"/>
      </w:pPr>
      <w:r w:rsidRPr="002E4793">
        <w:t>осуществлять уборку территории многоквартирного дома;</w:t>
      </w:r>
    </w:p>
    <w:p w:rsidR="000B592F" w:rsidRPr="002E4793" w:rsidRDefault="000B592F" w:rsidP="000B592F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426"/>
        <w:jc w:val="both"/>
      </w:pPr>
      <w:r w:rsidRPr="002E4793">
        <w:t>осуществлять озеленение, сохранность и надлежащий уход за зелеными насаждениями на территории земельного участка многоквартирного дома;</w:t>
      </w:r>
    </w:p>
    <w:p w:rsidR="000B592F" w:rsidRPr="002E4793" w:rsidRDefault="000B592F" w:rsidP="000B592F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426"/>
        <w:jc w:val="both"/>
      </w:pPr>
      <w:r w:rsidRPr="002E4793">
        <w:t>исключить самовольное проведение работ, влекущих нарушение благоустройства территории многоквартирного дома.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426"/>
        <w:jc w:val="both"/>
      </w:pPr>
      <w:r w:rsidRPr="002E4793">
        <w:t>Летняя уборка территорий многоквартирных домов (подметание, мойка или поливка) должна выполняться в поздние вечерние и ранние часы и должна быть закончена к 10.00 часам утра.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Выполнение летних уборочных работ должно осуществляться с периодичностью, установленной </w:t>
      </w:r>
      <w:hyperlink r:id="rId14" w:history="1">
        <w:r w:rsidRPr="002E4793">
          <w:t>Правилами</w:t>
        </w:r>
      </w:hyperlink>
      <w:r w:rsidRPr="002E4793">
        <w:t xml:space="preserve"> и нормами технической эксплуатации, но не менее одного раза в сутки.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При очистке смотровых колодцев, подземных коммуникаций грунт, мусор, нечистоты подлежат немедленной вывозке организацией, занимающейся очистными работами. Складирование нечистот на проезжую часть улиц, тротуары и газоны запрещается. Сбор брошенных на улицах предметов, создающих помехи дорожному движению, должны осуществлять организации, обслуживающие автомобильные дороги.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Выполнение зимних уборочных работ должно осуществляться с периодичностью, установленной требованиями </w:t>
      </w:r>
      <w:hyperlink r:id="rId15" w:history="1">
        <w:r w:rsidRPr="002E4793">
          <w:t>Правил</w:t>
        </w:r>
      </w:hyperlink>
      <w:r w:rsidRPr="002E4793">
        <w:t xml:space="preserve"> и норм технической эксплуатации.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Очистку покрытий при отсутствии снегопада от снега наносного происхождения рекомендуется производить машинами с плужно-щеточным оборудованием. Выполнение данных работ должно осуществляться не реже 1 раза в 3 суток.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Все работы по укладке снега в валы и кучи на территории многоквартирного дома должны быть закончены не позднее сроков, установленных </w:t>
      </w:r>
      <w:hyperlink r:id="rId16" w:history="1">
        <w:r w:rsidRPr="002E4793">
          <w:t>Правилами</w:t>
        </w:r>
      </w:hyperlink>
      <w:r w:rsidRPr="002E4793">
        <w:t xml:space="preserve"> и нормами технической эксплуатации, но не позднее 12 часов с момента окончания снегопада.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Участки тротуаров, покрытые уплотненным снегом, следует убирать в кратчайшие сроки. Сгребание и уборка скола должна производиться одновременно со скалыванием или немедленно после него и складироваться вместе со снегом. Складируемый снег должен быть вывезен до наступления весенне-летнего периода.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Снег при ручной уборке тротуаров у подходов к подъездам должен убираться полностью под скребок. Тротуары, за исключением тротуаров у подходов к подъезду, </w:t>
      </w:r>
      <w:r w:rsidRPr="002E4793">
        <w:lastRenderedPageBreak/>
        <w:t>следует убирать под движок, оставляя слой снега для последующего его уплотнения.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При возникновении скользкости должна быть обеспечена обработка покрытий тротуаров, пешеходных дорожек, проездов и дорожных покрытий пескосоляной смесью или противогололедными материалами в сроки, установленные </w:t>
      </w:r>
      <w:hyperlink r:id="rId17" w:history="1">
        <w:r w:rsidRPr="002E4793">
          <w:t>Правилами</w:t>
        </w:r>
      </w:hyperlink>
      <w:r w:rsidRPr="002E4793">
        <w:t xml:space="preserve"> и нормами технической эксплуатации. Срок окончания всех работ по обработке пескосоляной смесью или противогололедными материалами не должен превышать 3 часов с момента образования зимней скользкости.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Размягченные после обработки льдообразования должны быть сдвинуты или сметены.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Все работы по уборке и содержанию территории многоквартирного дома должны быть закончены к 10 часам утра. При невозможности выполнения работ в указанный срок в связи с погодными условиями, уборочные работы могут быть продолжены в течение дня.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С наступлением весеннее-летнего периода на территории многоквартирного дома должны быть организованы следующие мероприятия:</w:t>
      </w:r>
    </w:p>
    <w:p w:rsidR="000B592F" w:rsidRPr="002E4793" w:rsidRDefault="000B592F" w:rsidP="000B592F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</w:pPr>
      <w:r w:rsidRPr="002E4793">
        <w:t>промывка и расчистка канавок для обеспечения оттока воды для беспрепятственного отвода талых вод;</w:t>
      </w:r>
    </w:p>
    <w:p w:rsidR="000B592F" w:rsidRPr="002E4793" w:rsidRDefault="000B592F" w:rsidP="000B592F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</w:pPr>
      <w:r w:rsidRPr="002E4793">
        <w:t>сгон талой воды к люкам и приемным колодцам ливневой сети;</w:t>
      </w:r>
    </w:p>
    <w:p w:rsidR="000B592F" w:rsidRPr="002E4793" w:rsidRDefault="000B592F" w:rsidP="000B592F">
      <w:pPr>
        <w:widowControl w:val="0"/>
        <w:numPr>
          <w:ilvl w:val="0"/>
          <w:numId w:val="45"/>
        </w:numPr>
        <w:autoSpaceDE w:val="0"/>
        <w:autoSpaceDN w:val="0"/>
        <w:adjustRightInd w:val="0"/>
        <w:ind w:left="0" w:firstLine="567"/>
        <w:jc w:val="both"/>
      </w:pPr>
      <w:r w:rsidRPr="002E4793">
        <w:t>общая очистка территорий многоквартирного дома после окончания таяния снега со сбором и удалением мусора, оставшегося снега и льда.</w:t>
      </w:r>
    </w:p>
    <w:p w:rsidR="000B592F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>Благоустройство территорий застройки индивидуальными домовладениями муниципального образования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территориях застройки индивидуальными домовладениями муниципального образования  запрещается:</w:t>
      </w:r>
    </w:p>
    <w:p w:rsidR="000B592F" w:rsidRPr="002E4793" w:rsidRDefault="000B592F" w:rsidP="000B592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</w:pPr>
      <w:r w:rsidRPr="002E4793">
        <w:t>загромождение тротуаров и проезжей части улицы строительными материалами и крупногабаритными предметами;</w:t>
      </w:r>
    </w:p>
    <w:p w:rsidR="000B592F" w:rsidRPr="002E4793" w:rsidRDefault="000B592F" w:rsidP="000B592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</w:pPr>
      <w:r w:rsidRPr="002E4793">
        <w:t>хранить разукомплектованное (неисправное) транспортное средство за территорией индивидуального домовладения;</w:t>
      </w:r>
    </w:p>
    <w:p w:rsidR="000B592F" w:rsidRPr="002E4793" w:rsidRDefault="000B592F" w:rsidP="000B592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</w:pPr>
      <w:r w:rsidRPr="002E4793">
        <w:t>размещать на уличных проездах и дорогах заграждения, затрудняющие или препятствующие доступу специального транспорта или уборочной техники</w:t>
      </w:r>
    </w:p>
    <w:p w:rsidR="000B592F" w:rsidRPr="002E4793" w:rsidRDefault="000B592F" w:rsidP="000B592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</w:pPr>
      <w:r w:rsidRPr="002E4793">
        <w:t>хранить на прилегающий территории к домовладению дрова, строительные материалы - более 1 недели;</w:t>
      </w:r>
    </w:p>
    <w:p w:rsidR="000B592F" w:rsidRPr="002E4793" w:rsidRDefault="000B592F" w:rsidP="000B592F">
      <w:pPr>
        <w:widowControl w:val="0"/>
        <w:numPr>
          <w:ilvl w:val="0"/>
          <w:numId w:val="46"/>
        </w:numPr>
        <w:autoSpaceDE w:val="0"/>
        <w:autoSpaceDN w:val="0"/>
        <w:adjustRightInd w:val="0"/>
        <w:ind w:left="0" w:firstLine="426"/>
        <w:jc w:val="both"/>
      </w:pPr>
      <w:r w:rsidRPr="002E4793">
        <w:t>хранить на прилегающий территории к домовладению транспортное средство.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>Порядок содержания элементов благоустройства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Содержание элементов благоустройства, включая работы по восстановлению и ремонту памятников, мемориалов, осуществляется физическими и юридическими лицами,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Строительные площадки ограждаются по всему периметру плотным забором. В ограждениях рекомендуется предусмотреть минимальное количество проездов.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Проезды, как правило, должны выходить на второстепенные улицы и оборудоваться шлагбаумами или воротами.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lastRenderedPageBreak/>
        <w:t xml:space="preserve">Строительные площадки рекомендуется 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2E4793">
          <w:t>20 метров</w:t>
        </w:r>
      </w:smartTag>
      <w:r w:rsidRPr="002E4793">
        <w:t xml:space="preserve"> у каждого выезда с оборудованием для очистки колес.</w:t>
      </w:r>
    </w:p>
    <w:p w:rsidR="000B592F" w:rsidRPr="00BB364E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Окраску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</w:pPr>
      <w:r w:rsidRPr="002E4793">
        <w:rPr>
          <w:b/>
        </w:rPr>
        <w:t>Функциональные полномочия юридических и физических лиц по благоустройству и содержанию территории муниципального образования</w:t>
      </w:r>
      <w:r w:rsidRPr="002E4793">
        <w:t xml:space="preserve"> 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</w:pP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Юридические и физические лица, осуществляющие деятельность на территории муниципального образования  и имеющие объекты, которые посещаются населением, обязаны обеспечить наличие и функционирование на объектах благоустройства (в том числе территориях) стационарных туалетов или биотуалетов (при отсутствии канализации).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Владельцы подземных инженерных сетей и коммуникаций:</w:t>
      </w:r>
    </w:p>
    <w:p w:rsidR="000B592F" w:rsidRPr="002E4793" w:rsidRDefault="000B592F" w:rsidP="000B592F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2E4793">
        <w:t>несут ответственность за содержание сетей и коммуникаций, в том числе колодцев, люков, крышек и коллекторов;</w:t>
      </w:r>
    </w:p>
    <w:p w:rsidR="000B592F" w:rsidRPr="002E4793" w:rsidRDefault="000B592F" w:rsidP="000B592F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2E4793">
        <w:t xml:space="preserve">обеспечивают содержание в исправном состоянии сетей и коммуникаций, включая колодцы, люки, не допуская при этом отклонение крышки люка, колодца относительно уровня покрытия более </w:t>
      </w:r>
      <w:smartTag w:uri="urn:schemas-microsoft-com:office:smarttags" w:element="metricconverter">
        <w:smartTagPr>
          <w:attr w:name="ProductID" w:val="2 см"/>
        </w:smartTagPr>
        <w:r w:rsidRPr="002E4793">
          <w:t>2 см</w:t>
        </w:r>
      </w:smartTag>
      <w:r w:rsidRPr="002E4793">
        <w:t>;</w:t>
      </w:r>
    </w:p>
    <w:p w:rsidR="000B592F" w:rsidRPr="002E4793" w:rsidRDefault="000B592F" w:rsidP="000B592F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2E4793">
        <w:t>обязаны осуществлять содержание сетей и коммуникаций таким образом, чтобы обеспечить безопасность движения и содержание в порядке участка дорожного покрытия на месте вывода объектов и элементов сетей, коммуникаций, в том числе крышек люков, колодцев;</w:t>
      </w:r>
    </w:p>
    <w:p w:rsidR="000B592F" w:rsidRPr="002E4793" w:rsidRDefault="000B592F" w:rsidP="000B592F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2E4793">
        <w:t>обязаны в случае повреждения, разрушения или отсутствия крышки люков, колодцев незамедлительно огородить люк, колодец с поврежденной, разрушенной или отсутствующей крышкой и в течение шести часов восстановить;</w:t>
      </w:r>
    </w:p>
    <w:p w:rsidR="000B592F" w:rsidRPr="002E4793" w:rsidRDefault="000B592F" w:rsidP="000B592F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2E4793">
        <w:t>обеспечивают ремонт элементов сетей и коммуникаций в границах разрушения дорожного покрытия;</w:t>
      </w:r>
    </w:p>
    <w:p w:rsidR="000B592F" w:rsidRPr="002E4793" w:rsidRDefault="000B592F" w:rsidP="000B592F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2E4793">
        <w:t>осуществляют контроль за наличием и исправным состоянием люков и их крышек на колодцах;</w:t>
      </w:r>
    </w:p>
    <w:p w:rsidR="000B592F" w:rsidRPr="002E4793" w:rsidRDefault="000B592F" w:rsidP="000B592F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2E4793">
        <w:t>в течение суток обеспечивают ликвидацию последствий аварий, связанных с функционированием коммуникаций;</w:t>
      </w:r>
    </w:p>
    <w:p w:rsidR="000B592F" w:rsidRPr="002E4793" w:rsidRDefault="000B592F" w:rsidP="000B592F">
      <w:pPr>
        <w:widowControl w:val="0"/>
        <w:numPr>
          <w:ilvl w:val="0"/>
          <w:numId w:val="47"/>
        </w:numPr>
        <w:autoSpaceDE w:val="0"/>
        <w:autoSpaceDN w:val="0"/>
        <w:adjustRightInd w:val="0"/>
        <w:ind w:left="0" w:firstLine="567"/>
        <w:jc w:val="both"/>
      </w:pPr>
      <w:r w:rsidRPr="002E4793">
        <w:t>обеспечивают безопасность движения транспортных средств и пешеходов в период ремонта и ликвидации аварий подземных коммуникаций, в том числе осуществляют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Обязанность по устройству и содержанию стоков для воды, водоразборных колонок возлагается на владельцев объектов водопроводно-канализационного хозяйства.</w:t>
      </w:r>
    </w:p>
    <w:p w:rsidR="000B592F" w:rsidRPr="002E4793" w:rsidRDefault="000B592F" w:rsidP="000B592F">
      <w:pPr>
        <w:widowControl w:val="0"/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</w:pPr>
      <w:r w:rsidRPr="002E4793">
        <w:t>При проведении массовых или публичных мероприятий организаторы (физические или юридические лица) обязаны восстановить нарушенное благоустройство в течение суток с момента окончания проведения мероприятия.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E4793">
        <w:rPr>
          <w:b/>
        </w:rPr>
        <w:t>Раздел 6.</w:t>
      </w:r>
    </w:p>
    <w:p w:rsidR="000B592F" w:rsidRPr="002E4793" w:rsidRDefault="000B592F" w:rsidP="000B592F">
      <w:pPr>
        <w:ind w:firstLine="720"/>
        <w:contextualSpacing/>
        <w:jc w:val="center"/>
        <w:rPr>
          <w:b/>
        </w:rPr>
      </w:pPr>
      <w:r w:rsidRPr="002E4793">
        <w:rPr>
          <w:b/>
        </w:rPr>
        <w:t>Особые требования к доступности городской среды для маломобильных групп населения.</w:t>
      </w:r>
    </w:p>
    <w:p w:rsidR="000B592F" w:rsidRPr="002E4793" w:rsidRDefault="000B592F" w:rsidP="000B592F">
      <w:pPr>
        <w:ind w:firstLine="720"/>
        <w:contextualSpacing/>
        <w:jc w:val="center"/>
      </w:pPr>
    </w:p>
    <w:p w:rsidR="000B592F" w:rsidRPr="002E4793" w:rsidRDefault="000B592F" w:rsidP="000B592F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</w:pPr>
      <w:r w:rsidRPr="002E4793">
        <w:t>Входные (участки входов в здания)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(пандусы, перила и пр.).</w:t>
      </w:r>
    </w:p>
    <w:p w:rsidR="000B592F" w:rsidRPr="002E4793" w:rsidRDefault="000B592F" w:rsidP="000B592F">
      <w:pPr>
        <w:numPr>
          <w:ilvl w:val="0"/>
          <w:numId w:val="48"/>
        </w:numPr>
        <w:ind w:left="0" w:firstLine="567"/>
        <w:contextualSpacing/>
        <w:jc w:val="both"/>
      </w:pPr>
      <w:r w:rsidRPr="002E4793">
        <w:t>Пешеходные прогулки должны быть доступны для маломобильных групп граждан при различных погодных условиях.</w:t>
      </w:r>
    </w:p>
    <w:p w:rsidR="000B592F" w:rsidRPr="002E4793" w:rsidRDefault="000B592F" w:rsidP="000B592F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</w:pPr>
      <w:r w:rsidRPr="002E4793">
        <w:lastRenderedPageBreak/>
        <w:t>Проектирование,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образования.</w:t>
      </w:r>
    </w:p>
    <w:p w:rsidR="000B592F" w:rsidRPr="002E4793" w:rsidRDefault="000B592F" w:rsidP="000B592F">
      <w:pPr>
        <w:numPr>
          <w:ilvl w:val="0"/>
          <w:numId w:val="48"/>
        </w:numPr>
        <w:ind w:left="0" w:firstLine="567"/>
        <w:contextualSpacing/>
        <w:jc w:val="both"/>
      </w:pPr>
      <w:r w:rsidRPr="002E4793">
        <w:t>В составе общественных пространств резервируются парковочные места для маломобильных групп граждан.</w:t>
      </w:r>
    </w:p>
    <w:p w:rsidR="000B592F" w:rsidRPr="002E4793" w:rsidRDefault="000B592F" w:rsidP="000B592F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</w:pPr>
      <w:r w:rsidRPr="002E4793">
        <w:t>При проектировании пешеходных коммуникаций на территории населенного пункта необходимо обеспечивать  возможность безопасного, беспрепятственного и удобного передвижения инвалидов и маломобильных групп населения.</w:t>
      </w:r>
    </w:p>
    <w:p w:rsidR="000B592F" w:rsidRPr="002E4793" w:rsidRDefault="000B592F" w:rsidP="000B592F">
      <w:pPr>
        <w:numPr>
          <w:ilvl w:val="0"/>
          <w:numId w:val="48"/>
        </w:numPr>
        <w:ind w:left="0" w:firstLine="567"/>
        <w:contextualSpacing/>
        <w:jc w:val="both"/>
      </w:pPr>
      <w:r w:rsidRPr="002E4793">
        <w:t>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0B592F" w:rsidRPr="002E4793" w:rsidRDefault="000B592F" w:rsidP="000B592F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567"/>
        <w:jc w:val="both"/>
      </w:pPr>
      <w:r w:rsidRPr="002E4793">
        <w:t>На территориях общественного назначения при разработке проектных мероприятий по благоустройству обеспечиваются: условия беспрепятственного передвижения маломобильных групп населения.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2E4793">
        <w:rPr>
          <w:b/>
        </w:rPr>
        <w:t xml:space="preserve">Раздел 7. 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2E4793">
        <w:rPr>
          <w:b/>
        </w:rPr>
        <w:t xml:space="preserve">Праздничное оформление территории муниципального образования </w:t>
      </w:r>
    </w:p>
    <w:p w:rsidR="000B592F" w:rsidRPr="002E4793" w:rsidRDefault="000B592F" w:rsidP="000B592F">
      <w:pPr>
        <w:ind w:firstLine="540"/>
        <w:contextualSpacing/>
        <w:jc w:val="both"/>
      </w:pPr>
    </w:p>
    <w:p w:rsidR="000B592F" w:rsidRPr="002E4793" w:rsidRDefault="000B592F" w:rsidP="000B592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</w:pPr>
      <w:r w:rsidRPr="002E4793">
        <w:t>Праздничное оформление территории муниципального образования  выполняется на период проведения государственных и муниципальных праздников, мероприятий, связанных со знаменательными событиями.</w:t>
      </w:r>
    </w:p>
    <w:p w:rsidR="000B592F" w:rsidRPr="002E4793" w:rsidRDefault="000B592F" w:rsidP="000B592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</w:pPr>
      <w:r w:rsidRPr="002E4793"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0B592F" w:rsidRPr="002E4793" w:rsidRDefault="000B592F" w:rsidP="000B592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</w:pPr>
      <w:r w:rsidRPr="002E4793">
        <w:t>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0B592F" w:rsidRPr="002E4793" w:rsidRDefault="000B592F" w:rsidP="000B592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</w:pPr>
      <w:r w:rsidRPr="002E4793">
        <w:t>В праздничное оформление включается: вывеска флагов, лозунгов, гирлянд, панно, растяжек,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0B592F" w:rsidRPr="002E4793" w:rsidRDefault="000B592F" w:rsidP="000B592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</w:pPr>
      <w:r w:rsidRPr="002E4793">
        <w:t>Концепция праздничного оформления определяется программой мероприятий и схемой размещения объектов и элементов праздничного оформления, утверждаемой администрацией муниципального образования.</w:t>
      </w:r>
    </w:p>
    <w:p w:rsidR="000B592F" w:rsidRPr="002E4793" w:rsidRDefault="000B592F" w:rsidP="000B592F">
      <w:pPr>
        <w:widowControl w:val="0"/>
        <w:numPr>
          <w:ilvl w:val="0"/>
          <w:numId w:val="49"/>
        </w:numPr>
        <w:autoSpaceDE w:val="0"/>
        <w:autoSpaceDN w:val="0"/>
        <w:adjustRightInd w:val="0"/>
        <w:ind w:left="0" w:firstLine="567"/>
        <w:jc w:val="both"/>
      </w:pPr>
      <w:r w:rsidRPr="002E4793"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</w:p>
    <w:p w:rsidR="000B592F" w:rsidRPr="002E4793" w:rsidRDefault="000B592F" w:rsidP="000B592F">
      <w:pPr>
        <w:ind w:firstLine="720"/>
        <w:contextualSpacing/>
        <w:jc w:val="center"/>
        <w:rPr>
          <w:b/>
        </w:rPr>
      </w:pPr>
      <w:r w:rsidRPr="002E4793">
        <w:rPr>
          <w:b/>
        </w:rPr>
        <w:t xml:space="preserve">Раздел 8. </w:t>
      </w:r>
    </w:p>
    <w:p w:rsidR="000B592F" w:rsidRPr="002E4793" w:rsidRDefault="000B592F" w:rsidP="000B592F">
      <w:pPr>
        <w:ind w:firstLine="720"/>
        <w:contextualSpacing/>
        <w:jc w:val="center"/>
        <w:rPr>
          <w:b/>
        </w:rPr>
      </w:pPr>
      <w:r w:rsidRPr="002E4793">
        <w:rPr>
          <w:b/>
        </w:rPr>
        <w:t xml:space="preserve">Порядок и механизмы общественного участия </w:t>
      </w:r>
    </w:p>
    <w:p w:rsidR="000B592F" w:rsidRPr="002E4793" w:rsidRDefault="000B592F" w:rsidP="000B592F">
      <w:pPr>
        <w:ind w:firstLine="720"/>
        <w:contextualSpacing/>
        <w:jc w:val="center"/>
        <w:rPr>
          <w:b/>
        </w:rPr>
      </w:pPr>
      <w:r w:rsidRPr="002E4793">
        <w:rPr>
          <w:b/>
        </w:rPr>
        <w:t>в процессе благоустройства.</w:t>
      </w:r>
    </w:p>
    <w:p w:rsidR="000B592F" w:rsidRPr="002E4793" w:rsidRDefault="000B592F" w:rsidP="000B592F">
      <w:pPr>
        <w:ind w:firstLine="720"/>
        <w:contextualSpacing/>
        <w:jc w:val="center"/>
        <w:rPr>
          <w:b/>
        </w:rPr>
      </w:pPr>
    </w:p>
    <w:p w:rsidR="000B592F" w:rsidRPr="002E4793" w:rsidRDefault="000B592F" w:rsidP="000B592F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</w:pPr>
      <w:r w:rsidRPr="002E4793">
        <w:t>Целью вовлечения в принятие решений и реализацию проектов, реальный учет мнения всех субъектов развития населенных пунктов, повышает их удовлетворенность состоянием населенных пунктов, снижение количества и глубины несогласованностей, противоречий и конфликтов, повышение согласованности и доверия между органами муниципальной власти и населением.</w:t>
      </w:r>
    </w:p>
    <w:p w:rsidR="000B592F" w:rsidRPr="002E4793" w:rsidRDefault="000B592F" w:rsidP="000B592F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</w:pPr>
      <w:r w:rsidRPr="002E4793">
        <w:t>Формами общественного участия в процессе благоустройства являются:</w:t>
      </w:r>
    </w:p>
    <w:p w:rsidR="000B592F" w:rsidRPr="002E4793" w:rsidRDefault="000B592F" w:rsidP="000B592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2E4793">
        <w:t>публичные слушания по проектам;</w:t>
      </w:r>
    </w:p>
    <w:p w:rsidR="000B592F" w:rsidRPr="002E4793" w:rsidRDefault="000B592F" w:rsidP="000B592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2E4793">
        <w:t>общественные обсуждения проектов;</w:t>
      </w:r>
    </w:p>
    <w:p w:rsidR="000B592F" w:rsidRPr="002E4793" w:rsidRDefault="000B592F" w:rsidP="000B592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2E4793">
        <w:t>обсуждение в социальных сетях;</w:t>
      </w:r>
    </w:p>
    <w:p w:rsidR="000B592F" w:rsidRPr="002E4793" w:rsidRDefault="000B592F" w:rsidP="000B592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2E4793">
        <w:t>направление предложений по проекту через официальный сайт;</w:t>
      </w:r>
    </w:p>
    <w:p w:rsidR="000B592F" w:rsidRPr="002E4793" w:rsidRDefault="000B592F" w:rsidP="000B592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2E4793">
        <w:lastRenderedPageBreak/>
        <w:t>проведение консультаций с активными жителями, депутатами органов местного само</w:t>
      </w:r>
      <w:r>
        <w:t>управления,</w:t>
      </w:r>
      <w:r w:rsidRPr="002E4793">
        <w:t xml:space="preserve"> старостами, членами общественного совета и ветеранской организации;</w:t>
      </w:r>
    </w:p>
    <w:p w:rsidR="000B592F" w:rsidRPr="002E4793" w:rsidRDefault="000B592F" w:rsidP="000B592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2E4793">
        <w:t>общественный контроль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0B592F" w:rsidRPr="002E4793" w:rsidRDefault="000B592F" w:rsidP="000B592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</w:pPr>
      <w:r w:rsidRPr="002E4793">
        <w:t>общественный контроль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B592F" w:rsidRPr="002E4793" w:rsidRDefault="000B592F" w:rsidP="000B592F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</w:pPr>
      <w:r w:rsidRPr="002E4793">
        <w:t>Для осуществления участия граждан в процессе принятия решений и реализации проектов комплексного благоустройства осуществляется:</w:t>
      </w:r>
    </w:p>
    <w:p w:rsidR="000B592F" w:rsidRPr="002E4793" w:rsidRDefault="000B592F" w:rsidP="000B592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2E4793">
        <w:t>совместное определение целей и задач по развитию территории, инвентаризация проблем и потенциалов среды;</w:t>
      </w:r>
    </w:p>
    <w:p w:rsidR="000B592F" w:rsidRPr="002E4793" w:rsidRDefault="000B592F" w:rsidP="000B592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2E4793">
        <w:t>определение основных видов активностей, функциональных зон и их взаимного расположения на выбранной территории;</w:t>
      </w:r>
    </w:p>
    <w:p w:rsidR="000B592F" w:rsidRPr="002E4793" w:rsidRDefault="000B592F" w:rsidP="000B592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2E4793"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B592F" w:rsidRPr="002E4793" w:rsidRDefault="000B592F" w:rsidP="000B592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2E4793">
        <w:t>консультации в выборе типов покрытий, с учетом функционального зонирования территории;</w:t>
      </w:r>
    </w:p>
    <w:p w:rsidR="000B592F" w:rsidRPr="002E4793" w:rsidRDefault="000B592F" w:rsidP="000B592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2E4793">
        <w:t>консультации по предполагаемым типам озеленения;</w:t>
      </w:r>
    </w:p>
    <w:p w:rsidR="000B592F" w:rsidRPr="002E4793" w:rsidRDefault="000B592F" w:rsidP="000B592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2E4793">
        <w:t>консультации по предполагаемым типам освещения и осветительного оборудования;</w:t>
      </w:r>
    </w:p>
    <w:p w:rsidR="000B592F" w:rsidRPr="002E4793" w:rsidRDefault="000B592F" w:rsidP="000B592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2E4793">
        <w:t>участие в разработке проекта, обсуждение решений с архитекторами, проектировщиками и другими профильными специалистами;</w:t>
      </w:r>
    </w:p>
    <w:p w:rsidR="000B592F" w:rsidRPr="002E4793" w:rsidRDefault="000B592F" w:rsidP="000B592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2E4793"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0B592F" w:rsidRPr="002E4793" w:rsidRDefault="000B592F" w:rsidP="000B592F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</w:pPr>
      <w:r w:rsidRPr="002E4793">
        <w:t>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0B592F" w:rsidRPr="002E4793" w:rsidRDefault="000B592F" w:rsidP="000B592F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</w:pPr>
      <w:r w:rsidRPr="002E4793">
        <w:t>Для информирования общественности применяются следующие формы (одна или несколько):</w:t>
      </w:r>
    </w:p>
    <w:p w:rsidR="000B592F" w:rsidRPr="002E4793" w:rsidRDefault="000B592F" w:rsidP="000B59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р</w:t>
      </w:r>
      <w:r w:rsidRPr="002E4793">
        <w:t>абота с мест</w:t>
      </w:r>
      <w:r>
        <w:t>ными СМИ, охватывающими широкий круг людей</w:t>
      </w:r>
      <w:r w:rsidRPr="002E4793">
        <w:t xml:space="preserve"> разных возрастных групп и </w:t>
      </w:r>
      <w:r>
        <w:t>потенциальные аудитории проекта;</w:t>
      </w:r>
    </w:p>
    <w:p w:rsidR="000B592F" w:rsidRPr="002E4793" w:rsidRDefault="000B592F" w:rsidP="000B59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вывешивание афиш и объявлений</w:t>
      </w:r>
      <w:r w:rsidRPr="002E4793">
        <w:t xml:space="preserve"> на информационных досках в подъездах жилых домов, р</w:t>
      </w:r>
      <w:r>
        <w:t>асположенных в непосредственной</w:t>
      </w:r>
      <w:r w:rsidRPr="002E4793">
        <w:t xml:space="preserve"> близости к проектируемому объекту, а также на специальных стендах на самом объекте; в мест</w:t>
      </w:r>
      <w:r>
        <w:t>ах притяжения и скопления людей</w:t>
      </w:r>
      <w:r w:rsidRPr="002E4793">
        <w:t xml:space="preserve">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</w:t>
      </w:r>
      <w:r>
        <w:t>ектируемой территорией или на ней;</w:t>
      </w:r>
    </w:p>
    <w:p w:rsidR="000B592F" w:rsidRPr="002E4793" w:rsidRDefault="000B592F" w:rsidP="000B59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информирование местных жителей</w:t>
      </w:r>
      <w:r w:rsidRPr="002E4793">
        <w:t xml:space="preserve"> через школы и детские сады. В том числе, школьные проекты: организация кон</w:t>
      </w:r>
      <w:r>
        <w:t>курса рисунков. Сборы пожеланий</w:t>
      </w:r>
      <w:r w:rsidRPr="002E4793">
        <w:t>, сочи</w:t>
      </w:r>
      <w:r>
        <w:t>нений</w:t>
      </w:r>
      <w:r w:rsidRPr="002E4793">
        <w:t>, макетов, проектов, распространение анкет и приглашения для родителе</w:t>
      </w:r>
      <w:r>
        <w:t>й</w:t>
      </w:r>
      <w:r w:rsidRPr="002E4793">
        <w:t xml:space="preserve"> уча</w:t>
      </w:r>
      <w:r>
        <w:t>щихся;</w:t>
      </w:r>
    </w:p>
    <w:p w:rsidR="000B592F" w:rsidRPr="002E4793" w:rsidRDefault="000B592F" w:rsidP="000B59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и</w:t>
      </w:r>
      <w:r w:rsidRPr="002E4793">
        <w:t>ндивидуальные приглашения участнико</w:t>
      </w:r>
      <w:r>
        <w:t>в встречи лично, по электронной почте или по телефону;</w:t>
      </w:r>
    </w:p>
    <w:p w:rsidR="000B592F" w:rsidRPr="002E4793" w:rsidRDefault="000B592F" w:rsidP="000B59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использование социальных сетей</w:t>
      </w:r>
      <w:r w:rsidRPr="002E4793">
        <w:t xml:space="preserve"> и интернет-ресурсов для обеспечения донесения ин</w:t>
      </w:r>
      <w:r>
        <w:t>формации до различных сообществ;</w:t>
      </w:r>
    </w:p>
    <w:p w:rsidR="000B592F" w:rsidRPr="002E4793" w:rsidRDefault="000B592F" w:rsidP="000B59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>у</w:t>
      </w:r>
      <w:r w:rsidRPr="002E4793">
        <w:t>становка специальных информационных с</w:t>
      </w:r>
      <w:r>
        <w:t>тендов в местах с большой</w:t>
      </w:r>
      <w:r w:rsidRPr="002E4793">
        <w:t xml:space="preserve"> проходимостью, на территории самого объекта проектирования. Стенды могут работать как для сбора анкет, инфор</w:t>
      </w:r>
      <w:r>
        <w:t>мации и обратной</w:t>
      </w:r>
      <w:r w:rsidRPr="002E4793">
        <w:t xml:space="preserve"> связи, так и в качестве площадок для обнародования всех этапов процесса проектирования и отчетов по итогам прове</w:t>
      </w:r>
      <w:r>
        <w:t>дения общественных обсуждений</w:t>
      </w:r>
      <w:r w:rsidRPr="002E4793">
        <w:t>.</w:t>
      </w:r>
    </w:p>
    <w:p w:rsidR="000B592F" w:rsidRPr="002E4793" w:rsidRDefault="000B592F" w:rsidP="000B592F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</w:pPr>
      <w:r w:rsidRPr="002E4793">
        <w:lastRenderedPageBreak/>
        <w:t>Для информирования могут использоваться и иные формы.</w:t>
      </w:r>
    </w:p>
    <w:p w:rsidR="000B592F" w:rsidRPr="002E4793" w:rsidRDefault="000B592F" w:rsidP="000B592F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567"/>
        <w:jc w:val="both"/>
      </w:pPr>
      <w:r w:rsidRPr="002E4793">
        <w:t>Механизмы общественного участия являются: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обсуждение проектов в интерактивном формате с использованием широкого набора инструментов для вовлечения и обеспечения участия и современных группо</w:t>
      </w:r>
      <w:r>
        <w:t>вых методов работы;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использование таких инструментов, как: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проведение об</w:t>
      </w:r>
      <w:r>
        <w:t>щественных обсуждений, проведение дизай</w:t>
      </w:r>
      <w:r w:rsidRPr="002E4793">
        <w:t>н-игр с участием взрос</w:t>
      </w:r>
      <w:r>
        <w:t>лых и детей</w:t>
      </w:r>
      <w:r w:rsidRPr="002E4793">
        <w:t>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0B592F" w:rsidRPr="002E4793" w:rsidRDefault="000B592F" w:rsidP="000B592F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</w:pPr>
      <w:r w:rsidRPr="002E4793">
        <w:t>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0B592F" w:rsidRPr="002E4793" w:rsidRDefault="000B592F" w:rsidP="000B592F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</w:pPr>
      <w:r w:rsidRPr="002E4793">
        <w:t>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0B592F" w:rsidRPr="002E4793" w:rsidRDefault="000B592F" w:rsidP="000B592F">
      <w:pPr>
        <w:widowControl w:val="0"/>
        <w:numPr>
          <w:ilvl w:val="0"/>
          <w:numId w:val="50"/>
        </w:numPr>
        <w:autoSpaceDE w:val="0"/>
        <w:autoSpaceDN w:val="0"/>
        <w:adjustRightInd w:val="0"/>
        <w:ind w:left="0" w:firstLine="709"/>
        <w:jc w:val="both"/>
      </w:pPr>
      <w:r w:rsidRPr="002E4793">
        <w:t xml:space="preserve">По итогам встреч и любых других форматов общественных обсуждений должен быть формируется отчет о встрече, отчет размещается на официальном сайте муниципалитета для отслеживания населением процесса развития проекта. </w:t>
      </w:r>
    </w:p>
    <w:p w:rsidR="000B592F" w:rsidRPr="002E4793" w:rsidRDefault="000B592F" w:rsidP="000B592F">
      <w:pPr>
        <w:ind w:firstLine="720"/>
        <w:contextualSpacing/>
        <w:jc w:val="both"/>
      </w:pPr>
    </w:p>
    <w:p w:rsidR="000B592F" w:rsidRDefault="000B592F" w:rsidP="000B592F">
      <w:pPr>
        <w:rPr>
          <w:bCs/>
          <w:iCs/>
        </w:rPr>
      </w:pPr>
      <w:r w:rsidRPr="0020228F">
        <w:rPr>
          <w:bCs/>
          <w:iCs/>
        </w:rPr>
        <w:t xml:space="preserve">                                                                </w:t>
      </w:r>
    </w:p>
    <w:p w:rsidR="000B592F" w:rsidRPr="00BB364E" w:rsidRDefault="000B592F" w:rsidP="000B592F">
      <w:pPr>
        <w:rPr>
          <w:b/>
          <w:bCs/>
          <w:iCs/>
        </w:rPr>
      </w:pPr>
      <w:r w:rsidRPr="00BB364E">
        <w:rPr>
          <w:b/>
          <w:bCs/>
          <w:iCs/>
        </w:rPr>
        <w:t xml:space="preserve">                                                                  Раздел 9</w:t>
      </w:r>
    </w:p>
    <w:p w:rsidR="000B592F" w:rsidRPr="00BB364E" w:rsidRDefault="000B592F" w:rsidP="000B592F">
      <w:pPr>
        <w:rPr>
          <w:b/>
          <w:bCs/>
          <w:iCs/>
        </w:rPr>
      </w:pPr>
      <w:r w:rsidRPr="0020228F">
        <w:rPr>
          <w:bCs/>
          <w:iCs/>
        </w:rPr>
        <w:t xml:space="preserve">                             </w:t>
      </w:r>
      <w:r w:rsidRPr="00BB364E">
        <w:rPr>
          <w:b/>
          <w:bCs/>
          <w:iCs/>
        </w:rPr>
        <w:t>Содержание животных в сельском поселении</w:t>
      </w:r>
    </w:p>
    <w:p w:rsidR="000B592F" w:rsidRPr="0020228F" w:rsidRDefault="000B592F" w:rsidP="000B592F">
      <w:pPr>
        <w:jc w:val="both"/>
        <w:rPr>
          <w:rFonts w:ascii="12" w:hAnsi="12"/>
        </w:rPr>
      </w:pPr>
    </w:p>
    <w:p w:rsidR="000B592F" w:rsidRPr="0020228F" w:rsidRDefault="000B592F" w:rsidP="000B592F">
      <w:pPr>
        <w:ind w:firstLine="585"/>
        <w:jc w:val="both"/>
        <w:rPr>
          <w:rFonts w:ascii="12" w:hAnsi="12"/>
        </w:rPr>
      </w:pPr>
      <w:r>
        <w:rPr>
          <w:rFonts w:ascii="12" w:hAnsi="12"/>
        </w:rPr>
        <w:t>9</w:t>
      </w:r>
      <w:r w:rsidRPr="0020228F">
        <w:rPr>
          <w:rFonts w:ascii="12" w:hAnsi="12"/>
        </w:rPr>
        <w:t>.1.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0B592F" w:rsidRPr="0020228F" w:rsidRDefault="000B592F" w:rsidP="000B592F">
      <w:pPr>
        <w:ind w:firstLine="585"/>
        <w:jc w:val="both"/>
        <w:rPr>
          <w:rFonts w:ascii="12" w:hAnsi="12"/>
        </w:rPr>
      </w:pPr>
      <w:r>
        <w:rPr>
          <w:rFonts w:ascii="12" w:hAnsi="12"/>
        </w:rPr>
        <w:t>9</w:t>
      </w:r>
      <w:r w:rsidRPr="0020228F">
        <w:rPr>
          <w:rFonts w:ascii="12" w:hAnsi="12"/>
        </w:rPr>
        <w:t>.2. Не допуска</w:t>
      </w:r>
      <w:r>
        <w:rPr>
          <w:rFonts w:ascii="12" w:hAnsi="12"/>
        </w:rPr>
        <w:t>ется</w:t>
      </w:r>
      <w:r w:rsidRPr="0020228F">
        <w:rPr>
          <w:rFonts w:ascii="12" w:hAnsi="12"/>
        </w:rPr>
        <w:t xml:space="preserve"> содержание домашних животных на балконах, лоджиях, в местах общего пользования многоквартирных жилых домов.</w:t>
      </w:r>
    </w:p>
    <w:p w:rsidR="000B592F" w:rsidRPr="0020228F" w:rsidRDefault="000B592F" w:rsidP="000B592F">
      <w:pPr>
        <w:ind w:firstLine="585"/>
        <w:jc w:val="both"/>
        <w:rPr>
          <w:rFonts w:ascii="12" w:hAnsi="12"/>
        </w:rPr>
      </w:pPr>
      <w:r>
        <w:rPr>
          <w:rFonts w:ascii="12" w:hAnsi="12"/>
        </w:rPr>
        <w:t>9.</w:t>
      </w:r>
      <w:r w:rsidRPr="0020228F">
        <w:rPr>
          <w:rFonts w:ascii="12" w:hAnsi="12"/>
        </w:rPr>
        <w:t>3. Запреща</w:t>
      </w:r>
      <w:r>
        <w:rPr>
          <w:rFonts w:ascii="12" w:hAnsi="12"/>
        </w:rPr>
        <w:t>ется</w:t>
      </w:r>
      <w:r w:rsidRPr="0020228F">
        <w:rPr>
          <w:rFonts w:ascii="12" w:hAnsi="12"/>
        </w:rPr>
        <w:t xml:space="preserve"> передвижение сельскохозяйственных животных на территории муниципального образования без сопровождающих лиц.</w:t>
      </w:r>
    </w:p>
    <w:p w:rsidR="000B592F" w:rsidRPr="0020228F" w:rsidRDefault="000B592F" w:rsidP="000B592F">
      <w:pPr>
        <w:ind w:firstLine="585"/>
        <w:jc w:val="both"/>
        <w:rPr>
          <w:rFonts w:ascii="12" w:hAnsi="12"/>
        </w:rPr>
      </w:pPr>
      <w:r>
        <w:rPr>
          <w:rFonts w:ascii="12" w:hAnsi="12"/>
        </w:rPr>
        <w:t>9.</w:t>
      </w:r>
      <w:r w:rsidRPr="0020228F">
        <w:rPr>
          <w:rFonts w:ascii="12" w:hAnsi="12"/>
        </w:rPr>
        <w:t>4. Выпас сельскохозяйственных животных  осуществля</w:t>
      </w:r>
      <w:r>
        <w:rPr>
          <w:rFonts w:ascii="12" w:hAnsi="12"/>
        </w:rPr>
        <w:t>ется</w:t>
      </w:r>
      <w:r w:rsidRPr="0020228F">
        <w:rPr>
          <w:rFonts w:ascii="12" w:hAnsi="12"/>
        </w:rPr>
        <w:t xml:space="preserve">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0B592F" w:rsidRPr="0020228F" w:rsidRDefault="000B592F" w:rsidP="000B592F">
      <w:pPr>
        <w:ind w:firstLine="585"/>
        <w:jc w:val="both"/>
        <w:rPr>
          <w:rFonts w:ascii="12" w:hAnsi="12"/>
        </w:rPr>
      </w:pPr>
      <w:r>
        <w:rPr>
          <w:rFonts w:ascii="12" w:hAnsi="12"/>
        </w:rPr>
        <w:t>9.</w:t>
      </w:r>
      <w:r w:rsidRPr="0020228F">
        <w:rPr>
          <w:rFonts w:ascii="12" w:hAnsi="12"/>
        </w:rPr>
        <w:t>5. Отлов бродячих животных 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0B592F" w:rsidRPr="0020228F" w:rsidRDefault="000B592F" w:rsidP="000B592F">
      <w:pPr>
        <w:ind w:firstLine="585"/>
        <w:jc w:val="both"/>
        <w:rPr>
          <w:rFonts w:ascii="12" w:hAnsi="12"/>
        </w:rPr>
      </w:pPr>
      <w:r>
        <w:rPr>
          <w:rFonts w:ascii="12" w:hAnsi="12"/>
        </w:rPr>
        <w:t>9.</w:t>
      </w:r>
      <w:r w:rsidRPr="0020228F">
        <w:rPr>
          <w:rFonts w:ascii="12" w:hAnsi="12"/>
        </w:rPr>
        <w:t>6. Порядок содержания домашних животных на территории муниципального образования  устанавлива</w:t>
      </w:r>
      <w:r>
        <w:rPr>
          <w:rFonts w:ascii="12" w:hAnsi="12"/>
        </w:rPr>
        <w:t>ется</w:t>
      </w:r>
      <w:r w:rsidRPr="0020228F">
        <w:rPr>
          <w:rFonts w:ascii="12" w:hAnsi="12"/>
        </w:rPr>
        <w:t xml:space="preserve"> решением представительного органа муниципального образования на основании СанПиН 2.2.1/2.1.1.1200.</w:t>
      </w:r>
    </w:p>
    <w:p w:rsidR="000B592F" w:rsidRPr="0020228F" w:rsidRDefault="000B592F" w:rsidP="000B592F">
      <w:pPr>
        <w:ind w:firstLine="585"/>
        <w:jc w:val="both"/>
        <w:rPr>
          <w:rFonts w:ascii="12" w:hAnsi="12"/>
        </w:rPr>
      </w:pPr>
      <w:r>
        <w:rPr>
          <w:rFonts w:ascii="12" w:hAnsi="12"/>
        </w:rPr>
        <w:t>9.</w:t>
      </w:r>
      <w:r w:rsidRPr="0020228F">
        <w:rPr>
          <w:rFonts w:ascii="12" w:hAnsi="12"/>
        </w:rPr>
        <w:t>7. Домашний скот должен содержаться в помещениях, отвечающих санитарно-гигиеническим и ветеринарно-санитарным требованиям СанПиН 2.2.1/2.1.1.1200 (приложение №2). Запрещено содержание домашнего скота во дворах многоквартирных жилых домов.</w:t>
      </w:r>
    </w:p>
    <w:p w:rsidR="000B592F" w:rsidRPr="00FB0EF6" w:rsidRDefault="000B592F" w:rsidP="000B592F">
      <w:pPr>
        <w:ind w:firstLine="720"/>
        <w:contextualSpacing/>
        <w:jc w:val="center"/>
        <w:rPr>
          <w:b/>
        </w:rPr>
      </w:pPr>
    </w:p>
    <w:p w:rsidR="000B592F" w:rsidRPr="00FB0EF6" w:rsidRDefault="000B592F" w:rsidP="000B592F">
      <w:pPr>
        <w:ind w:firstLine="720"/>
        <w:contextualSpacing/>
        <w:jc w:val="center"/>
        <w:rPr>
          <w:b/>
        </w:rPr>
      </w:pPr>
      <w:r w:rsidRPr="00FB0EF6">
        <w:rPr>
          <w:b/>
        </w:rPr>
        <w:t>Раздел 10.</w:t>
      </w:r>
    </w:p>
    <w:p w:rsidR="000B592F" w:rsidRPr="00FB0EF6" w:rsidRDefault="000B592F" w:rsidP="000B592F">
      <w:pPr>
        <w:ind w:firstLine="720"/>
        <w:contextualSpacing/>
        <w:jc w:val="center"/>
        <w:rPr>
          <w:b/>
        </w:rPr>
      </w:pPr>
      <w:r w:rsidRPr="00FB0EF6">
        <w:rPr>
          <w:b/>
        </w:rPr>
        <w:t>Порядок контроля за соблюдением правил благоустройства.</w:t>
      </w:r>
    </w:p>
    <w:p w:rsidR="000B592F" w:rsidRPr="00FB0EF6" w:rsidRDefault="000B592F" w:rsidP="000B592F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Контроль за соблюдением правил осуществляется главой муниципального образования, администрацией муниципального образования.</w:t>
      </w:r>
    </w:p>
    <w:p w:rsidR="000B592F" w:rsidRPr="00941F97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941F97">
        <w:lastRenderedPageBreak/>
        <w:t>При выявлении нарушения лицо, его выявившее составляет акт с фиксацией нарушений, в том числе с использованием технических средств для фото-, видеофиксации, предписание о необходимости устранения нарушений и устанавливает срок для его устранения. Предписание вручается лицу, допустившему нарушение, в случае невозможности вручения предписание оставляется в почтовом ящике.</w:t>
      </w:r>
    </w:p>
    <w:p w:rsidR="000B592F" w:rsidRPr="00941F97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941F97">
        <w:t>В срок, установленный в предписании, лицо, допустившее нарушение правил благоустройства обязано сообщить о его устранении в администрацию муниципального образования. При отсутствии сообщения производится выезд на место нарушения и составляется акт с фиксацией нарушений, в том числе с использованием технических средств для фото-, видеофиксации. Акт вручается лицу, допустившему нарушение, в случае невозможности вручения предписание оставляется в почтовом ящике.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941F97">
        <w:t>Выдача предписания не является обязательным документом для решения вопроса о привлечении к административной ответственности лица, допустившего нарушение.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Общественный контроль является одним из механизмов общественного участия в благоустройстве.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фото, видеофиксации.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(или) на интерактивный портал в сети "Интернет".</w:t>
      </w:r>
    </w:p>
    <w:p w:rsidR="000B592F" w:rsidRPr="002E4793" w:rsidRDefault="000B592F" w:rsidP="000B592F">
      <w:pPr>
        <w:widowControl w:val="0"/>
        <w:autoSpaceDE w:val="0"/>
        <w:autoSpaceDN w:val="0"/>
        <w:adjustRightInd w:val="0"/>
        <w:ind w:firstLine="540"/>
        <w:jc w:val="both"/>
      </w:pPr>
      <w:r w:rsidRPr="002E4793"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0B592F" w:rsidRPr="003C0ACD" w:rsidRDefault="000B592F" w:rsidP="000B592F">
      <w:pPr>
        <w:pStyle w:val="a8"/>
        <w:shd w:val="clear" w:color="auto" w:fill="F9F9F7"/>
        <w:jc w:val="center"/>
        <w:rPr>
          <w:rFonts w:ascii="Arial" w:hAnsi="Arial" w:cs="Arial"/>
          <w:color w:val="000000"/>
          <w:sz w:val="21"/>
          <w:szCs w:val="21"/>
        </w:rPr>
      </w:pPr>
      <w:r w:rsidRPr="003C0ACD">
        <w:t xml:space="preserve">Нарушение настоящих Правил влечет ответственность в соответствии с </w:t>
      </w:r>
      <w:hyperlink r:id="rId18" w:history="1">
        <w:r w:rsidRPr="003C0ACD">
          <w:t>Законом</w:t>
        </w:r>
      </w:hyperlink>
      <w:r w:rsidRPr="003C0ACD">
        <w:t xml:space="preserve"> </w:t>
      </w:r>
      <w:r w:rsidRPr="003C0ACD">
        <w:rPr>
          <w:sz w:val="22"/>
          <w:szCs w:val="22"/>
        </w:rPr>
        <w:t>Р</w:t>
      </w:r>
      <w:r w:rsidRPr="003C0ACD">
        <w:rPr>
          <w:bCs/>
          <w:color w:val="000000"/>
          <w:sz w:val="22"/>
          <w:szCs w:val="22"/>
        </w:rPr>
        <w:t xml:space="preserve">ЕСПУБЛИКИ БАШКОРТОСТАН «ОБ АДМИНИСТРАТИВНЫХ ПРАВОНАРУШЕНИЯХ» от </w:t>
      </w:r>
      <w:r w:rsidRPr="003C0ACD">
        <w:rPr>
          <w:rFonts w:ascii="Arial" w:hAnsi="Arial" w:cs="Arial"/>
          <w:color w:val="000000"/>
          <w:sz w:val="21"/>
          <w:szCs w:val="21"/>
          <w:shd w:val="clear" w:color="auto" w:fill="F9F9F7"/>
        </w:rPr>
        <w:t>4 июня 2004 года N 84-з</w:t>
      </w:r>
    </w:p>
    <w:p w:rsidR="000B592F" w:rsidRPr="00CB1B8E" w:rsidRDefault="000B592F" w:rsidP="000B59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0B592F" w:rsidRDefault="000B592F" w:rsidP="000B592F">
      <w:pPr>
        <w:rPr>
          <w:rFonts w:ascii="12" w:hAnsi="12"/>
        </w:rPr>
      </w:pPr>
      <w:r>
        <w:t xml:space="preserve"> </w:t>
      </w:r>
    </w:p>
    <w:p w:rsidR="000B592F" w:rsidRPr="00FB0EF6" w:rsidRDefault="000B592F" w:rsidP="000B592F"/>
    <w:p w:rsidR="000B592F" w:rsidRPr="008E5F78" w:rsidRDefault="000B592F" w:rsidP="000B592F">
      <w:pPr>
        <w:ind w:firstLine="585"/>
        <w:jc w:val="right"/>
        <w:rPr>
          <w:rFonts w:ascii="12" w:hAnsi="12"/>
        </w:rPr>
      </w:pPr>
      <w:r w:rsidRPr="008E5F78">
        <w:rPr>
          <w:rFonts w:ascii="12" w:hAnsi="12"/>
        </w:rPr>
        <w:t>Приложение № 1.</w:t>
      </w:r>
    </w:p>
    <w:p w:rsidR="000B592F" w:rsidRPr="008E5F78" w:rsidRDefault="000B592F" w:rsidP="000B592F">
      <w:pPr>
        <w:ind w:firstLine="585"/>
        <w:jc w:val="right"/>
        <w:rPr>
          <w:rFonts w:ascii="12" w:hAnsi="12"/>
        </w:rPr>
      </w:pPr>
    </w:p>
    <w:p w:rsidR="000B592F" w:rsidRPr="0020228F" w:rsidRDefault="000B592F" w:rsidP="000B592F">
      <w:pPr>
        <w:jc w:val="center"/>
        <w:rPr>
          <w:rFonts w:ascii="12" w:hAnsi="12"/>
          <w:bCs/>
        </w:rPr>
      </w:pPr>
      <w:r w:rsidRPr="0020228F">
        <w:rPr>
          <w:rFonts w:ascii="12" w:hAnsi="12"/>
          <w:bCs/>
        </w:rPr>
        <w:t>«Градостроительство. Планировка и застройка городских округов, городских и сельских поселений Республики Башкортостан.</w:t>
      </w:r>
    </w:p>
    <w:p w:rsidR="000B592F" w:rsidRPr="0020228F" w:rsidRDefault="000B592F" w:rsidP="000B592F">
      <w:pPr>
        <w:ind w:firstLine="585"/>
        <w:jc w:val="center"/>
        <w:rPr>
          <w:rFonts w:ascii="12" w:hAnsi="12"/>
          <w:bCs/>
        </w:rPr>
      </w:pPr>
      <w:r w:rsidRPr="0020228F">
        <w:rPr>
          <w:rFonts w:ascii="12" w:hAnsi="12"/>
          <w:bCs/>
        </w:rPr>
        <w:t>республиканские нормы градостроительного проектирования</w:t>
      </w:r>
    </w:p>
    <w:p w:rsidR="000B592F" w:rsidRPr="0020228F" w:rsidRDefault="000B592F" w:rsidP="000B592F">
      <w:pPr>
        <w:ind w:firstLine="585"/>
        <w:jc w:val="center"/>
        <w:rPr>
          <w:rFonts w:ascii="12" w:hAnsi="12"/>
          <w:bCs/>
        </w:rPr>
      </w:pPr>
      <w:r w:rsidRPr="0020228F">
        <w:rPr>
          <w:rFonts w:ascii="12" w:hAnsi="12"/>
          <w:bCs/>
        </w:rPr>
        <w:t xml:space="preserve">Республики Башкортостан (таблица33) </w:t>
      </w:r>
    </w:p>
    <w:p w:rsidR="000B592F" w:rsidRPr="0020228F" w:rsidRDefault="000B592F" w:rsidP="000B592F">
      <w:pPr>
        <w:ind w:firstLine="585"/>
        <w:jc w:val="center"/>
        <w:rPr>
          <w:rFonts w:ascii="12" w:hAnsi="12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2393"/>
        <w:gridCol w:w="2393"/>
      </w:tblGrid>
      <w:tr w:rsidR="000B592F" w:rsidRPr="00E824AD" w:rsidTr="005C3F73">
        <w:trPr>
          <w:trHeight w:val="150"/>
        </w:trPr>
        <w:tc>
          <w:tcPr>
            <w:tcW w:w="4785" w:type="dxa"/>
            <w:vMerge w:val="restart"/>
          </w:tcPr>
          <w:p w:rsidR="000B592F" w:rsidRPr="00E824AD" w:rsidRDefault="000B592F" w:rsidP="005C3F73">
            <w:pPr>
              <w:jc w:val="center"/>
              <w:rPr>
                <w:rFonts w:ascii="12" w:hAnsi="12"/>
                <w:bCs/>
              </w:rPr>
            </w:pPr>
          </w:p>
          <w:p w:rsidR="000B592F" w:rsidRPr="00E824AD" w:rsidRDefault="000B592F" w:rsidP="005C3F73">
            <w:pPr>
              <w:jc w:val="center"/>
              <w:rPr>
                <w:rFonts w:ascii="12" w:hAnsi="12"/>
                <w:bCs/>
              </w:rPr>
            </w:pPr>
            <w:r w:rsidRPr="00E824AD">
              <w:rPr>
                <w:rFonts w:ascii="12" w:hAnsi="12"/>
                <w:bCs/>
              </w:rPr>
              <w:t>Здание, сооружение</w:t>
            </w:r>
          </w:p>
          <w:p w:rsidR="000B592F" w:rsidRPr="00E824AD" w:rsidRDefault="000B592F" w:rsidP="005C3F73">
            <w:pPr>
              <w:jc w:val="center"/>
              <w:rPr>
                <w:rFonts w:ascii="12" w:hAnsi="12"/>
                <w:bCs/>
              </w:rPr>
            </w:pPr>
          </w:p>
        </w:tc>
        <w:tc>
          <w:tcPr>
            <w:tcW w:w="4786" w:type="dxa"/>
            <w:gridSpan w:val="2"/>
          </w:tcPr>
          <w:p w:rsidR="000B592F" w:rsidRPr="00E824AD" w:rsidRDefault="000B592F" w:rsidP="005C3F73">
            <w:pPr>
              <w:jc w:val="center"/>
              <w:rPr>
                <w:rFonts w:ascii="12" w:hAnsi="12"/>
                <w:bCs/>
              </w:rPr>
            </w:pPr>
            <w:r w:rsidRPr="00E824AD">
              <w:rPr>
                <w:rFonts w:ascii="12" w:hAnsi="12"/>
                <w:bCs/>
              </w:rPr>
              <w:t>Расстояния, м, от здания, сооружения, объекта до оси</w:t>
            </w:r>
          </w:p>
        </w:tc>
      </w:tr>
      <w:tr w:rsidR="000B592F" w:rsidRPr="00E824AD" w:rsidTr="005C3F73">
        <w:trPr>
          <w:trHeight w:val="150"/>
        </w:trPr>
        <w:tc>
          <w:tcPr>
            <w:tcW w:w="4785" w:type="dxa"/>
            <w:vMerge/>
          </w:tcPr>
          <w:p w:rsidR="000B592F" w:rsidRPr="00E824AD" w:rsidRDefault="000B592F" w:rsidP="005C3F73">
            <w:pPr>
              <w:jc w:val="center"/>
              <w:rPr>
                <w:rFonts w:ascii="12" w:hAnsi="12"/>
                <w:bCs/>
              </w:rPr>
            </w:pP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  <w:bCs/>
              </w:rPr>
            </w:pPr>
            <w:r w:rsidRPr="00E824AD">
              <w:rPr>
                <w:rFonts w:ascii="12" w:hAnsi="12"/>
                <w:bCs/>
              </w:rPr>
              <w:t>ствол дерева</w:t>
            </w: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  <w:bCs/>
              </w:rPr>
            </w:pPr>
            <w:r w:rsidRPr="00E824AD">
              <w:rPr>
                <w:rFonts w:ascii="12" w:hAnsi="12"/>
                <w:bCs/>
              </w:rPr>
              <w:t>кустарника</w:t>
            </w:r>
          </w:p>
        </w:tc>
      </w:tr>
      <w:tr w:rsidR="000B592F" w:rsidRPr="00E824AD" w:rsidTr="005C3F73">
        <w:trPr>
          <w:trHeight w:val="150"/>
        </w:trPr>
        <w:tc>
          <w:tcPr>
            <w:tcW w:w="4785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Наружная стена здания и сооружения</w:t>
            </w: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5,0</w:t>
            </w: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1,5</w:t>
            </w:r>
          </w:p>
        </w:tc>
      </w:tr>
      <w:tr w:rsidR="000B592F" w:rsidRPr="00E824AD" w:rsidTr="005C3F73">
        <w:trPr>
          <w:trHeight w:val="150"/>
        </w:trPr>
        <w:tc>
          <w:tcPr>
            <w:tcW w:w="4785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Край тротуара и садовой дорожки</w:t>
            </w: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0,7</w:t>
            </w: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0,5</w:t>
            </w:r>
          </w:p>
        </w:tc>
      </w:tr>
      <w:tr w:rsidR="000B592F" w:rsidRPr="00E824AD" w:rsidTr="005C3F73">
        <w:trPr>
          <w:trHeight w:val="150"/>
        </w:trPr>
        <w:tc>
          <w:tcPr>
            <w:tcW w:w="4785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</w:p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2,0</w:t>
            </w: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</w:p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1,0</w:t>
            </w:r>
          </w:p>
        </w:tc>
      </w:tr>
      <w:tr w:rsidR="000B592F" w:rsidRPr="00E824AD" w:rsidTr="005C3F73">
        <w:trPr>
          <w:trHeight w:val="150"/>
        </w:trPr>
        <w:tc>
          <w:tcPr>
            <w:tcW w:w="4785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Маята и опора осветительной сети, мостовая опора и эстакада</w:t>
            </w:r>
          </w:p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</w:p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4,0</w:t>
            </w: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</w:p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-</w:t>
            </w:r>
          </w:p>
        </w:tc>
      </w:tr>
      <w:tr w:rsidR="000B592F" w:rsidRPr="00E824AD" w:rsidTr="005C3F73">
        <w:trPr>
          <w:trHeight w:val="150"/>
        </w:trPr>
        <w:tc>
          <w:tcPr>
            <w:tcW w:w="4785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Подошва откоса, террасы и др.</w:t>
            </w: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1,0</w:t>
            </w: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0,5</w:t>
            </w:r>
          </w:p>
        </w:tc>
      </w:tr>
      <w:tr w:rsidR="000B592F" w:rsidRPr="00E824AD" w:rsidTr="005C3F73">
        <w:trPr>
          <w:trHeight w:val="150"/>
        </w:trPr>
        <w:tc>
          <w:tcPr>
            <w:tcW w:w="4785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 xml:space="preserve">Подошва или внутренняя грань подпорной </w:t>
            </w:r>
            <w:r w:rsidRPr="00E824AD">
              <w:rPr>
                <w:rFonts w:ascii="12" w:hAnsi="12"/>
              </w:rPr>
              <w:lastRenderedPageBreak/>
              <w:t>стенки</w:t>
            </w:r>
          </w:p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</w:p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lastRenderedPageBreak/>
              <w:t>3,0</w:t>
            </w:r>
          </w:p>
        </w:tc>
        <w:tc>
          <w:tcPr>
            <w:tcW w:w="23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</w:p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lastRenderedPageBreak/>
              <w:t>1,0</w:t>
            </w:r>
          </w:p>
        </w:tc>
      </w:tr>
    </w:tbl>
    <w:p w:rsidR="000B592F" w:rsidRDefault="000B592F" w:rsidP="000B592F">
      <w:pPr>
        <w:ind w:firstLine="585"/>
        <w:jc w:val="right"/>
        <w:rPr>
          <w:rFonts w:ascii="12" w:hAnsi="12"/>
        </w:rPr>
      </w:pPr>
    </w:p>
    <w:p w:rsidR="000B592F" w:rsidRDefault="000B592F" w:rsidP="000B592F">
      <w:pPr>
        <w:ind w:firstLine="585"/>
        <w:jc w:val="right"/>
        <w:rPr>
          <w:rFonts w:ascii="12" w:hAnsi="12"/>
        </w:rPr>
      </w:pPr>
    </w:p>
    <w:p w:rsidR="000B592F" w:rsidRDefault="000B592F" w:rsidP="000B592F">
      <w:pPr>
        <w:ind w:firstLine="585"/>
        <w:jc w:val="right"/>
        <w:rPr>
          <w:rFonts w:ascii="12" w:hAnsi="12"/>
        </w:rPr>
      </w:pPr>
    </w:p>
    <w:p w:rsidR="000B592F" w:rsidRDefault="000B592F" w:rsidP="000B592F">
      <w:pPr>
        <w:ind w:firstLine="585"/>
        <w:jc w:val="right"/>
        <w:rPr>
          <w:rFonts w:ascii="12" w:hAnsi="12"/>
        </w:rPr>
      </w:pPr>
    </w:p>
    <w:p w:rsidR="000B592F" w:rsidRDefault="000B592F" w:rsidP="000B592F">
      <w:pPr>
        <w:ind w:firstLine="585"/>
        <w:jc w:val="right"/>
        <w:rPr>
          <w:rFonts w:ascii="12" w:hAnsi="12"/>
        </w:rPr>
      </w:pPr>
    </w:p>
    <w:p w:rsidR="000B592F" w:rsidRDefault="000B592F" w:rsidP="000B592F">
      <w:pPr>
        <w:ind w:firstLine="585"/>
        <w:jc w:val="right"/>
        <w:rPr>
          <w:rFonts w:ascii="12" w:hAnsi="12"/>
        </w:rPr>
      </w:pPr>
    </w:p>
    <w:p w:rsidR="000B592F" w:rsidRDefault="000B592F" w:rsidP="000B592F">
      <w:pPr>
        <w:ind w:firstLine="585"/>
        <w:jc w:val="right"/>
        <w:rPr>
          <w:rFonts w:ascii="12" w:hAnsi="12"/>
        </w:rPr>
      </w:pPr>
    </w:p>
    <w:p w:rsidR="000B592F" w:rsidRDefault="000B592F" w:rsidP="000B592F">
      <w:pPr>
        <w:ind w:firstLine="585"/>
        <w:jc w:val="right"/>
        <w:rPr>
          <w:rFonts w:ascii="12" w:hAnsi="12"/>
        </w:rPr>
      </w:pPr>
    </w:p>
    <w:p w:rsidR="000B592F" w:rsidRPr="008E5F78" w:rsidRDefault="000B592F" w:rsidP="000B592F">
      <w:pPr>
        <w:ind w:firstLine="585"/>
        <w:jc w:val="right"/>
        <w:rPr>
          <w:rFonts w:ascii="12" w:hAnsi="12"/>
        </w:rPr>
      </w:pPr>
      <w:r w:rsidRPr="008E5F78">
        <w:rPr>
          <w:rFonts w:ascii="12" w:hAnsi="12"/>
        </w:rPr>
        <w:t>Приложение № 2</w:t>
      </w:r>
    </w:p>
    <w:p w:rsidR="000B592F" w:rsidRDefault="000B592F" w:rsidP="000B592F">
      <w:pPr>
        <w:ind w:firstLine="585"/>
        <w:jc w:val="right"/>
      </w:pPr>
    </w:p>
    <w:p w:rsidR="000B592F" w:rsidRDefault="000B592F" w:rsidP="000B592F">
      <w:pPr>
        <w:ind w:firstLine="585"/>
        <w:jc w:val="right"/>
      </w:pPr>
    </w:p>
    <w:p w:rsidR="000B592F" w:rsidRPr="00DF7FC9" w:rsidRDefault="000B592F" w:rsidP="000B592F">
      <w:pPr>
        <w:ind w:firstLine="585"/>
        <w:jc w:val="right"/>
      </w:pPr>
    </w:p>
    <w:p w:rsidR="000B592F" w:rsidRPr="0020228F" w:rsidRDefault="000B592F" w:rsidP="000B592F">
      <w:pPr>
        <w:ind w:firstLine="585"/>
        <w:jc w:val="center"/>
        <w:rPr>
          <w:rFonts w:ascii="12" w:hAnsi="12"/>
          <w:bCs/>
        </w:rPr>
      </w:pPr>
      <w:r w:rsidRPr="0020228F">
        <w:rPr>
          <w:rFonts w:ascii="12" w:hAnsi="12"/>
          <w:bCs/>
        </w:rPr>
        <w:t>Правила содержания домашних животных</w:t>
      </w:r>
    </w:p>
    <w:p w:rsidR="000B592F" w:rsidRPr="0020228F" w:rsidRDefault="000B592F" w:rsidP="000B592F">
      <w:pPr>
        <w:ind w:firstLine="585"/>
        <w:jc w:val="center"/>
        <w:rPr>
          <w:rFonts w:ascii="12" w:hAnsi="12"/>
          <w:bCs/>
        </w:rPr>
      </w:pPr>
      <w:r w:rsidRPr="0020228F">
        <w:rPr>
          <w:rFonts w:ascii="12" w:hAnsi="12"/>
          <w:bCs/>
        </w:rPr>
        <w:t>расстояния от помещений (сооружений) для содержания и разведения</w:t>
      </w:r>
    </w:p>
    <w:p w:rsidR="000B592F" w:rsidRPr="0020228F" w:rsidRDefault="000B592F" w:rsidP="000B592F">
      <w:pPr>
        <w:ind w:firstLine="585"/>
        <w:jc w:val="center"/>
        <w:rPr>
          <w:rFonts w:ascii="12" w:hAnsi="12"/>
          <w:bCs/>
        </w:rPr>
      </w:pPr>
      <w:r w:rsidRPr="0020228F">
        <w:rPr>
          <w:rFonts w:ascii="12" w:hAnsi="12"/>
          <w:bCs/>
        </w:rPr>
        <w:t>животных до объектов жилой застройки</w:t>
      </w:r>
    </w:p>
    <w:p w:rsidR="000B592F" w:rsidRPr="008E5F78" w:rsidRDefault="000B592F" w:rsidP="000B592F">
      <w:pPr>
        <w:ind w:firstLine="585"/>
        <w:jc w:val="center"/>
        <w:rPr>
          <w:rFonts w:ascii="12" w:hAnsi="12"/>
        </w:rPr>
      </w:pPr>
      <w:r w:rsidRPr="008E5F78">
        <w:rPr>
          <w:rFonts w:ascii="12" w:hAnsi="12"/>
        </w:rPr>
        <w:t>(СанПиН СанПиН 2.2.1/2.1.1.1200).</w:t>
      </w:r>
    </w:p>
    <w:p w:rsidR="000B592F" w:rsidRPr="008E5F78" w:rsidRDefault="000B592F" w:rsidP="000B592F">
      <w:pPr>
        <w:ind w:firstLine="585"/>
        <w:jc w:val="center"/>
        <w:rPr>
          <w:rFonts w:ascii="12" w:hAnsi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068"/>
        <w:gridCol w:w="1068"/>
        <w:gridCol w:w="1068"/>
        <w:gridCol w:w="1069"/>
        <w:gridCol w:w="1068"/>
        <w:gridCol w:w="1068"/>
        <w:gridCol w:w="1069"/>
      </w:tblGrid>
      <w:tr w:rsidR="000B592F" w:rsidRPr="00E824AD" w:rsidTr="005C3F73">
        <w:trPr>
          <w:trHeight w:val="150"/>
        </w:trPr>
        <w:tc>
          <w:tcPr>
            <w:tcW w:w="2093" w:type="dxa"/>
            <w:vMerge w:val="restart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Нормативный разрыв</w:t>
            </w:r>
          </w:p>
        </w:tc>
        <w:tc>
          <w:tcPr>
            <w:tcW w:w="7478" w:type="dxa"/>
            <w:gridSpan w:val="7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Поголовье (штук), не более</w:t>
            </w:r>
          </w:p>
        </w:tc>
      </w:tr>
      <w:tr w:rsidR="000B592F" w:rsidRPr="00E824AD" w:rsidTr="005C3F73">
        <w:trPr>
          <w:trHeight w:val="150"/>
        </w:trPr>
        <w:tc>
          <w:tcPr>
            <w:tcW w:w="2093" w:type="dxa"/>
            <w:vMerge/>
          </w:tcPr>
          <w:p w:rsidR="000B592F" w:rsidRPr="00E824AD" w:rsidRDefault="000B592F" w:rsidP="005C3F73">
            <w:pPr>
              <w:jc w:val="right"/>
              <w:rPr>
                <w:rFonts w:ascii="12" w:hAnsi="12"/>
              </w:rPr>
            </w:pP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свиньи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КРС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овцы</w:t>
            </w:r>
          </w:p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козы</w:t>
            </w:r>
          </w:p>
        </w:tc>
        <w:tc>
          <w:tcPr>
            <w:tcW w:w="1069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кролики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птица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лошади</w:t>
            </w:r>
          </w:p>
        </w:tc>
        <w:tc>
          <w:tcPr>
            <w:tcW w:w="1069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нутрии</w:t>
            </w:r>
          </w:p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песцы</w:t>
            </w:r>
          </w:p>
        </w:tc>
      </w:tr>
      <w:tr w:rsidR="000B592F" w:rsidRPr="00E824AD" w:rsidTr="005C3F73">
        <w:trPr>
          <w:trHeight w:val="150"/>
        </w:trPr>
        <w:tc>
          <w:tcPr>
            <w:tcW w:w="20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smartTag w:uri="urn:schemas-microsoft-com:office:smarttags" w:element="metricconverter">
              <w:smartTagPr>
                <w:attr w:name="ProductID" w:val="10 метров"/>
              </w:smartTagPr>
              <w:r w:rsidRPr="00E824AD">
                <w:rPr>
                  <w:rFonts w:ascii="12" w:hAnsi="12"/>
                </w:rPr>
                <w:t>10 метров</w:t>
              </w:r>
            </w:smartTag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5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5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10</w:t>
            </w:r>
          </w:p>
        </w:tc>
        <w:tc>
          <w:tcPr>
            <w:tcW w:w="1069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10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30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5</w:t>
            </w:r>
          </w:p>
        </w:tc>
        <w:tc>
          <w:tcPr>
            <w:tcW w:w="1069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5</w:t>
            </w:r>
          </w:p>
        </w:tc>
      </w:tr>
      <w:tr w:rsidR="000B592F" w:rsidRPr="00E824AD" w:rsidTr="005C3F73">
        <w:trPr>
          <w:trHeight w:val="150"/>
        </w:trPr>
        <w:tc>
          <w:tcPr>
            <w:tcW w:w="20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E824AD">
                <w:rPr>
                  <w:rFonts w:ascii="12" w:hAnsi="12"/>
                </w:rPr>
                <w:t>20 метров</w:t>
              </w:r>
            </w:smartTag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8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8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15</w:t>
            </w:r>
          </w:p>
        </w:tc>
        <w:tc>
          <w:tcPr>
            <w:tcW w:w="1069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20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45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8</w:t>
            </w:r>
          </w:p>
        </w:tc>
        <w:tc>
          <w:tcPr>
            <w:tcW w:w="1069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8</w:t>
            </w:r>
          </w:p>
        </w:tc>
      </w:tr>
      <w:tr w:rsidR="000B592F" w:rsidRPr="00E824AD" w:rsidTr="005C3F73">
        <w:trPr>
          <w:trHeight w:val="150"/>
        </w:trPr>
        <w:tc>
          <w:tcPr>
            <w:tcW w:w="20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smartTag w:uri="urn:schemas-microsoft-com:office:smarttags" w:element="metricconverter">
              <w:smartTagPr>
                <w:attr w:name="ProductID" w:val="30 метров"/>
              </w:smartTagPr>
              <w:r w:rsidRPr="00E824AD">
                <w:rPr>
                  <w:rFonts w:ascii="12" w:hAnsi="12"/>
                </w:rPr>
                <w:t>30 метров</w:t>
              </w:r>
            </w:smartTag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10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10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20</w:t>
            </w:r>
          </w:p>
        </w:tc>
        <w:tc>
          <w:tcPr>
            <w:tcW w:w="1069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30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60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10</w:t>
            </w:r>
          </w:p>
        </w:tc>
        <w:tc>
          <w:tcPr>
            <w:tcW w:w="1069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10</w:t>
            </w:r>
          </w:p>
        </w:tc>
      </w:tr>
      <w:tr w:rsidR="000B592F" w:rsidRPr="00E824AD" w:rsidTr="005C3F73">
        <w:trPr>
          <w:trHeight w:val="150"/>
        </w:trPr>
        <w:tc>
          <w:tcPr>
            <w:tcW w:w="2093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smartTag w:uri="urn:schemas-microsoft-com:office:smarttags" w:element="metricconverter">
              <w:smartTagPr>
                <w:attr w:name="ProductID" w:val="40 метров"/>
              </w:smartTagPr>
              <w:r w:rsidRPr="00E824AD">
                <w:rPr>
                  <w:rFonts w:ascii="12" w:hAnsi="12"/>
                </w:rPr>
                <w:t>40 метров</w:t>
              </w:r>
            </w:smartTag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15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15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25</w:t>
            </w:r>
          </w:p>
        </w:tc>
        <w:tc>
          <w:tcPr>
            <w:tcW w:w="1069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40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75</w:t>
            </w:r>
          </w:p>
        </w:tc>
        <w:tc>
          <w:tcPr>
            <w:tcW w:w="1068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15</w:t>
            </w:r>
          </w:p>
        </w:tc>
        <w:tc>
          <w:tcPr>
            <w:tcW w:w="1069" w:type="dxa"/>
          </w:tcPr>
          <w:p w:rsidR="000B592F" w:rsidRPr="00E824AD" w:rsidRDefault="000B592F" w:rsidP="005C3F73">
            <w:pPr>
              <w:jc w:val="center"/>
              <w:rPr>
                <w:rFonts w:ascii="12" w:hAnsi="12"/>
              </w:rPr>
            </w:pPr>
            <w:r w:rsidRPr="00E824AD">
              <w:rPr>
                <w:rFonts w:ascii="12" w:hAnsi="12"/>
              </w:rPr>
              <w:t>15</w:t>
            </w:r>
          </w:p>
        </w:tc>
      </w:tr>
    </w:tbl>
    <w:p w:rsidR="000B592F" w:rsidRDefault="000B592F" w:rsidP="000B59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0B592F" w:rsidRDefault="000B592F" w:rsidP="000B59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0B592F" w:rsidRDefault="000B592F" w:rsidP="000B59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0B592F" w:rsidRDefault="000B592F" w:rsidP="000B592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77548" w:rsidRPr="000B592F" w:rsidRDefault="00B77548" w:rsidP="000B592F">
      <w:bookmarkStart w:id="6" w:name="_GoBack"/>
      <w:bookmarkEnd w:id="6"/>
    </w:p>
    <w:sectPr w:rsidR="00B77548" w:rsidRPr="000B592F" w:rsidSect="00D277FA">
      <w:footerReference w:type="default" r:id="rId19"/>
      <w:pgSz w:w="11906" w:h="16838"/>
      <w:pgMar w:top="872" w:right="707" w:bottom="1134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1A" w:rsidRDefault="0060261A">
      <w:r>
        <w:separator/>
      </w:r>
    </w:p>
  </w:endnote>
  <w:endnote w:type="continuationSeparator" w:id="0">
    <w:p w:rsidR="0060261A" w:rsidRDefault="0060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AB" w:rsidRDefault="006026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1A" w:rsidRDefault="0060261A">
      <w:r>
        <w:separator/>
      </w:r>
    </w:p>
  </w:footnote>
  <w:footnote w:type="continuationSeparator" w:id="0">
    <w:p w:rsidR="0060261A" w:rsidRDefault="0060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B11"/>
    <w:multiLevelType w:val="hybridMultilevel"/>
    <w:tmpl w:val="D71C03C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14599E"/>
    <w:multiLevelType w:val="hybridMultilevel"/>
    <w:tmpl w:val="85C2D2C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6370C88"/>
    <w:multiLevelType w:val="hybridMultilevel"/>
    <w:tmpl w:val="D17ABC4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B1D77A5"/>
    <w:multiLevelType w:val="hybridMultilevel"/>
    <w:tmpl w:val="735862A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11F212A7"/>
    <w:multiLevelType w:val="hybridMultilevel"/>
    <w:tmpl w:val="8CECA03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5604021"/>
    <w:multiLevelType w:val="hybridMultilevel"/>
    <w:tmpl w:val="FF9CB5F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5BD2870"/>
    <w:multiLevelType w:val="hybridMultilevel"/>
    <w:tmpl w:val="253CDB3E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7A12B2B"/>
    <w:multiLevelType w:val="hybridMultilevel"/>
    <w:tmpl w:val="B1C0B03E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CDC5F74"/>
    <w:multiLevelType w:val="hybridMultilevel"/>
    <w:tmpl w:val="74B2646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1E125B42"/>
    <w:multiLevelType w:val="hybridMultilevel"/>
    <w:tmpl w:val="9AF4110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1FF77B1D"/>
    <w:multiLevelType w:val="hybridMultilevel"/>
    <w:tmpl w:val="A83A667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2524EB8"/>
    <w:multiLevelType w:val="hybridMultilevel"/>
    <w:tmpl w:val="6BC4BC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6C4601A"/>
    <w:multiLevelType w:val="hybridMultilevel"/>
    <w:tmpl w:val="5AD28B64"/>
    <w:lvl w:ilvl="0" w:tplc="2082636C">
      <w:start w:val="1"/>
      <w:numFmt w:val="decimal"/>
      <w:lvlText w:val="2.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BF936DD"/>
    <w:multiLevelType w:val="hybridMultilevel"/>
    <w:tmpl w:val="F920C44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2EE53500"/>
    <w:multiLevelType w:val="hybridMultilevel"/>
    <w:tmpl w:val="FCCE079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0AF5E82"/>
    <w:multiLevelType w:val="hybridMultilevel"/>
    <w:tmpl w:val="F9BC383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30C817EF"/>
    <w:multiLevelType w:val="hybridMultilevel"/>
    <w:tmpl w:val="E41CACC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0E91065"/>
    <w:multiLevelType w:val="hybridMultilevel"/>
    <w:tmpl w:val="15D4B18C"/>
    <w:lvl w:ilvl="0" w:tplc="D8FAAEF8">
      <w:start w:val="1"/>
      <w:numFmt w:val="decimal"/>
      <w:lvlText w:val="7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29C4A0F"/>
    <w:multiLevelType w:val="hybridMultilevel"/>
    <w:tmpl w:val="DDEC565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D2708FA6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36AB77B3"/>
    <w:multiLevelType w:val="hybridMultilevel"/>
    <w:tmpl w:val="A148F48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3C2A547A"/>
    <w:multiLevelType w:val="hybridMultilevel"/>
    <w:tmpl w:val="305EED0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3CCE5C72"/>
    <w:multiLevelType w:val="hybridMultilevel"/>
    <w:tmpl w:val="77B4BD2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3DE12074"/>
    <w:multiLevelType w:val="hybridMultilevel"/>
    <w:tmpl w:val="9724BFC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3F1A7C41"/>
    <w:multiLevelType w:val="hybridMultilevel"/>
    <w:tmpl w:val="82D222E2"/>
    <w:lvl w:ilvl="0" w:tplc="B936E584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9F220C"/>
    <w:multiLevelType w:val="hybridMultilevel"/>
    <w:tmpl w:val="3B546A96"/>
    <w:lvl w:ilvl="0" w:tplc="3826522A">
      <w:start w:val="1"/>
      <w:numFmt w:val="decimal"/>
      <w:lvlText w:val="5.%1."/>
      <w:lvlJc w:val="left"/>
      <w:pPr>
        <w:ind w:left="1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2C63A8"/>
    <w:multiLevelType w:val="hybridMultilevel"/>
    <w:tmpl w:val="F5D234CC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8">
    <w:nsid w:val="477E71C3"/>
    <w:multiLevelType w:val="hybridMultilevel"/>
    <w:tmpl w:val="4ED6D6E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D684D91"/>
    <w:multiLevelType w:val="hybridMultilevel"/>
    <w:tmpl w:val="F1F044EC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1D21C39"/>
    <w:multiLevelType w:val="hybridMultilevel"/>
    <w:tmpl w:val="D96453DC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51F74831"/>
    <w:multiLevelType w:val="hybridMultilevel"/>
    <w:tmpl w:val="6A12C42E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38E3481"/>
    <w:multiLevelType w:val="hybridMultilevel"/>
    <w:tmpl w:val="E404EB6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55B13634"/>
    <w:multiLevelType w:val="hybridMultilevel"/>
    <w:tmpl w:val="3EBC06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579545C6"/>
    <w:multiLevelType w:val="hybridMultilevel"/>
    <w:tmpl w:val="F6DE242E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57C572FA"/>
    <w:multiLevelType w:val="hybridMultilevel"/>
    <w:tmpl w:val="4214866E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57F108E8"/>
    <w:multiLevelType w:val="hybridMultilevel"/>
    <w:tmpl w:val="EDE6182E"/>
    <w:lvl w:ilvl="0" w:tplc="D91464D8">
      <w:start w:val="1"/>
      <w:numFmt w:val="decimal"/>
      <w:lvlText w:val="8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5BE777F9"/>
    <w:multiLevelType w:val="hybridMultilevel"/>
    <w:tmpl w:val="CF8CD0E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5EA5200F"/>
    <w:multiLevelType w:val="hybridMultilevel"/>
    <w:tmpl w:val="DACA056E"/>
    <w:lvl w:ilvl="0" w:tplc="62D88730">
      <w:start w:val="1"/>
      <w:numFmt w:val="decimal"/>
      <w:lvlText w:val="4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F1F71F4"/>
    <w:multiLevelType w:val="hybridMultilevel"/>
    <w:tmpl w:val="D088AAF0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67A03D04"/>
    <w:multiLevelType w:val="hybridMultilevel"/>
    <w:tmpl w:val="011A7B2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68C761C4"/>
    <w:multiLevelType w:val="hybridMultilevel"/>
    <w:tmpl w:val="B7A2372C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2">
    <w:nsid w:val="6A700E6B"/>
    <w:multiLevelType w:val="hybridMultilevel"/>
    <w:tmpl w:val="C12646C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6A8407BF"/>
    <w:multiLevelType w:val="hybridMultilevel"/>
    <w:tmpl w:val="AAACF9A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4">
    <w:nsid w:val="6E1E4BEE"/>
    <w:multiLevelType w:val="hybridMultilevel"/>
    <w:tmpl w:val="4D7A974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5">
    <w:nsid w:val="6F8B0591"/>
    <w:multiLevelType w:val="hybridMultilevel"/>
    <w:tmpl w:val="7084D80C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>
    <w:nsid w:val="72277FC2"/>
    <w:multiLevelType w:val="hybridMultilevel"/>
    <w:tmpl w:val="36F2423E"/>
    <w:lvl w:ilvl="0" w:tplc="47F61ACA">
      <w:start w:val="1"/>
      <w:numFmt w:val="decimal"/>
      <w:lvlText w:val="6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>
    <w:nsid w:val="7C3F4FB9"/>
    <w:multiLevelType w:val="hybridMultilevel"/>
    <w:tmpl w:val="499EB2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7E085897"/>
    <w:multiLevelType w:val="hybridMultilevel"/>
    <w:tmpl w:val="C764EE9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9">
    <w:nsid w:val="7FA12904"/>
    <w:multiLevelType w:val="hybridMultilevel"/>
    <w:tmpl w:val="71B0EFD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14"/>
  </w:num>
  <w:num w:numId="4">
    <w:abstractNumId w:val="13"/>
  </w:num>
  <w:num w:numId="5">
    <w:abstractNumId w:val="0"/>
  </w:num>
  <w:num w:numId="6">
    <w:abstractNumId w:val="22"/>
  </w:num>
  <w:num w:numId="7">
    <w:abstractNumId w:val="15"/>
  </w:num>
  <w:num w:numId="8">
    <w:abstractNumId w:val="48"/>
  </w:num>
  <w:num w:numId="9">
    <w:abstractNumId w:val="2"/>
  </w:num>
  <w:num w:numId="10">
    <w:abstractNumId w:val="10"/>
  </w:num>
  <w:num w:numId="11">
    <w:abstractNumId w:val="23"/>
  </w:num>
  <w:num w:numId="12">
    <w:abstractNumId w:val="12"/>
  </w:num>
  <w:num w:numId="13">
    <w:abstractNumId w:val="41"/>
  </w:num>
  <w:num w:numId="14">
    <w:abstractNumId w:val="47"/>
  </w:num>
  <w:num w:numId="15">
    <w:abstractNumId w:val="9"/>
  </w:num>
  <w:num w:numId="16">
    <w:abstractNumId w:val="29"/>
  </w:num>
  <w:num w:numId="17">
    <w:abstractNumId w:val="17"/>
  </w:num>
  <w:num w:numId="18">
    <w:abstractNumId w:val="30"/>
  </w:num>
  <w:num w:numId="19">
    <w:abstractNumId w:val="3"/>
  </w:num>
  <w:num w:numId="20">
    <w:abstractNumId w:val="5"/>
  </w:num>
  <w:num w:numId="21">
    <w:abstractNumId w:val="28"/>
  </w:num>
  <w:num w:numId="22">
    <w:abstractNumId w:val="37"/>
  </w:num>
  <w:num w:numId="23">
    <w:abstractNumId w:val="11"/>
  </w:num>
  <w:num w:numId="24">
    <w:abstractNumId w:val="25"/>
  </w:num>
  <w:num w:numId="25">
    <w:abstractNumId w:val="18"/>
  </w:num>
  <w:num w:numId="26">
    <w:abstractNumId w:val="38"/>
  </w:num>
  <w:num w:numId="27">
    <w:abstractNumId w:val="49"/>
  </w:num>
  <w:num w:numId="28">
    <w:abstractNumId w:val="44"/>
  </w:num>
  <w:num w:numId="29">
    <w:abstractNumId w:val="6"/>
  </w:num>
  <w:num w:numId="30">
    <w:abstractNumId w:val="40"/>
  </w:num>
  <w:num w:numId="31">
    <w:abstractNumId w:val="43"/>
  </w:num>
  <w:num w:numId="32">
    <w:abstractNumId w:val="39"/>
  </w:num>
  <w:num w:numId="33">
    <w:abstractNumId w:val="45"/>
  </w:num>
  <w:num w:numId="34">
    <w:abstractNumId w:val="8"/>
  </w:num>
  <w:num w:numId="35">
    <w:abstractNumId w:val="7"/>
  </w:num>
  <w:num w:numId="36">
    <w:abstractNumId w:val="34"/>
  </w:num>
  <w:num w:numId="37">
    <w:abstractNumId w:val="35"/>
  </w:num>
  <w:num w:numId="38">
    <w:abstractNumId w:val="31"/>
  </w:num>
  <w:num w:numId="39">
    <w:abstractNumId w:val="26"/>
  </w:num>
  <w:num w:numId="40">
    <w:abstractNumId w:val="27"/>
  </w:num>
  <w:num w:numId="41">
    <w:abstractNumId w:val="24"/>
  </w:num>
  <w:num w:numId="42">
    <w:abstractNumId w:val="32"/>
  </w:num>
  <w:num w:numId="43">
    <w:abstractNumId w:val="1"/>
  </w:num>
  <w:num w:numId="44">
    <w:abstractNumId w:val="42"/>
  </w:num>
  <w:num w:numId="45">
    <w:abstractNumId w:val="16"/>
  </w:num>
  <w:num w:numId="46">
    <w:abstractNumId w:val="33"/>
  </w:num>
  <w:num w:numId="47">
    <w:abstractNumId w:val="21"/>
  </w:num>
  <w:num w:numId="48">
    <w:abstractNumId w:val="46"/>
  </w:num>
  <w:num w:numId="49">
    <w:abstractNumId w:val="1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76"/>
    <w:rsid w:val="000B592F"/>
    <w:rsid w:val="0060261A"/>
    <w:rsid w:val="006D0A76"/>
    <w:rsid w:val="00B77548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877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7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877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7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0B592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B59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5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B59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8779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7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877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77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7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0B592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B59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5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5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B5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26DE08063F19F2D5058EDF129B4CC6683DDF1B0FF75BE96CD97DEBD0A8FA240E4160592E0610K1F6E" TargetMode="External"/><Relationship Id="rId18" Type="http://schemas.openxmlformats.org/officeDocument/2006/relationships/hyperlink" Target="consultantplus://offline/ref=7226DE08063F19F2D50590D204F712CE6F3286110BFD0ABC31DF2AB480AEAF64K4FE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26DE08063F19F2D5058EDF129B4CC66D3CDB190EFC06E3648071E9D7KAF7E" TargetMode="External"/><Relationship Id="rId17" Type="http://schemas.openxmlformats.org/officeDocument/2006/relationships/hyperlink" Target="consultantplus://offline/ref=7226DE08063F19F2D5058EDF129B4CC6683DDF1B0FF75BE96CD97DEBD0A8FA240E4160592E0516K1F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26DE08063F19F2D5058EDF129B4CC6683DDF1B0FF75BE96CD97DEBD0A8FA240E4160592E0519K1F6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26DE08063F19F2D5058EDF129B4CC66D3DD11B08FE06E3648071E9D7KAF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26DE08063F19F2D5058EDF129B4CC6683DDF1B0FF75BE96CD97DEBD0A8FA240E4160592E0516K1F4E" TargetMode="External"/><Relationship Id="rId10" Type="http://schemas.openxmlformats.org/officeDocument/2006/relationships/hyperlink" Target="consultantplus://offline/ref=7226DE08063F19F2D5058EDF129B4CC66F3AD81D0AF75BE96CD97DEBD0A8FA240E4160592E0710K1F5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26DE08063F19F2D5058EDF129B4CC66D3DDF1F0EFE06E3648071E9D7KAF7E" TargetMode="External"/><Relationship Id="rId14" Type="http://schemas.openxmlformats.org/officeDocument/2006/relationships/hyperlink" Target="consultantplus://offline/ref=7226DE08063F19F2D5058EDF129B4CC6683DDF1B0FF75BE96CD97DEBD0A8FA240E4160592E0514K1F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16012</Words>
  <Characters>91271</Characters>
  <Application>Microsoft Office Word</Application>
  <DocSecurity>0</DocSecurity>
  <Lines>760</Lines>
  <Paragraphs>214</Paragraphs>
  <ScaleCrop>false</ScaleCrop>
  <Company/>
  <LinksUpToDate>false</LinksUpToDate>
  <CharactersWithSpaces>107069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2019-07-10T11:36:00Z</dcterms:created>
  <dcterms:modified xsi:type="dcterms:W3CDTF">2019-07-16T11:43:00Z</dcterms:modified>
</cp:coreProperties>
</file>