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4056B0" w:rsidRPr="004056B0" w:rsidTr="00D21430">
        <w:tblPrEx>
          <w:tblCellMar>
            <w:top w:w="0" w:type="dxa"/>
            <w:bottom w:w="0" w:type="dxa"/>
          </w:tblCellMar>
        </w:tblPrEx>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ind w:left="-113" w:right="-70"/>
              <w:jc w:val="center"/>
              <w:rPr>
                <w:rFonts w:ascii="a_Helver(10%) Bashkir" w:eastAsia="Times New Roman" w:hAnsi="a_Helver(10%) Bashkir" w:cs="Times New Roman"/>
                <w:color w:val="333333"/>
                <w:sz w:val="18"/>
                <w:szCs w:val="18"/>
                <w:lang w:eastAsia="ru-RU"/>
              </w:rPr>
            </w:pPr>
            <w:r w:rsidRPr="004056B0">
              <w:rPr>
                <w:rFonts w:ascii="a_Helver(10%) Bashkir" w:eastAsia="Times New Roman" w:hAnsi="a_Helver(10%) Bashkir" w:cs="Times New Roman"/>
                <w:b/>
                <w:bCs/>
                <w:color w:val="333333"/>
                <w:spacing w:val="-6"/>
                <w:sz w:val="18"/>
                <w:szCs w:val="18"/>
                <w:lang w:eastAsia="ru-RU"/>
              </w:rPr>
              <w:t>БАШ</w:t>
            </w:r>
            <w:r w:rsidRPr="004056B0">
              <w:rPr>
                <w:rFonts w:ascii="Lucida Sans Unicode" w:eastAsia="Times New Roman" w:hAnsi="Lucida Sans Unicode" w:cs="Times New Roman"/>
                <w:b/>
                <w:bCs/>
                <w:color w:val="333333"/>
                <w:spacing w:val="-6"/>
                <w:sz w:val="18"/>
                <w:szCs w:val="18"/>
                <w:lang w:val="be-BY" w:eastAsia="ru-RU"/>
              </w:rPr>
              <w:t>Ҡ</w:t>
            </w:r>
            <w:r w:rsidRPr="004056B0">
              <w:rPr>
                <w:rFonts w:ascii="a_Helver(10%) Bashkir" w:eastAsia="Times New Roman" w:hAnsi="a_Helver(10%) Bashkir" w:cs="Times New Roman"/>
                <w:b/>
                <w:bCs/>
                <w:color w:val="333333"/>
                <w:spacing w:val="-6"/>
                <w:sz w:val="18"/>
                <w:szCs w:val="18"/>
                <w:lang w:eastAsia="ru-RU"/>
              </w:rPr>
              <w:t>ОРТОСТАН РЕСПУБЛИКА</w:t>
            </w:r>
            <w:r w:rsidRPr="004056B0">
              <w:rPr>
                <w:rFonts w:ascii="a_Helver(10%) Bashkir" w:eastAsia="Times New Roman" w:hAnsi="a_Helver(10%) Bashkir" w:cs="Times New Roman"/>
                <w:b/>
                <w:bCs/>
                <w:color w:val="333333"/>
                <w:spacing w:val="-6"/>
                <w:sz w:val="18"/>
                <w:szCs w:val="18"/>
                <w:lang w:val="en-US" w:eastAsia="ru-RU"/>
              </w:rPr>
              <w:t>h</w:t>
            </w:r>
            <w:r w:rsidRPr="004056B0">
              <w:rPr>
                <w:rFonts w:ascii="a_Helver(10%) Bashkir" w:eastAsia="Times New Roman" w:hAnsi="a_Helver(10%) Bashkir" w:cs="Times New Roman"/>
                <w:b/>
                <w:bCs/>
                <w:color w:val="333333"/>
                <w:spacing w:val="-6"/>
                <w:sz w:val="18"/>
                <w:szCs w:val="18"/>
                <w:lang w:eastAsia="ru-RU"/>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4056B0" w:rsidRPr="004056B0" w:rsidRDefault="004056B0" w:rsidP="004056B0">
            <w:pPr>
              <w:spacing w:after="0" w:line="240" w:lineRule="auto"/>
              <w:ind w:left="-113" w:right="-70"/>
              <w:jc w:val="center"/>
              <w:rPr>
                <w:rFonts w:ascii="a_Helver(10%) Bashkir" w:eastAsia="Times New Roman" w:hAnsi="a_Helver(10%) Bashkir" w:cs="Times New Roman"/>
                <w:color w:val="333333"/>
                <w:sz w:val="18"/>
                <w:szCs w:val="18"/>
                <w:lang w:eastAsia="ru-RU"/>
              </w:rPr>
            </w:pPr>
            <w:r>
              <w:rPr>
                <w:rFonts w:ascii="Times New Roman" w:eastAsia="Times New Roman" w:hAnsi="Times New Roman" w:cs="Times New Roman"/>
                <w:noProof/>
                <w:sz w:val="24"/>
                <w:szCs w:val="24"/>
                <w:lang w:eastAsia="ru-RU"/>
              </w:rPr>
              <w:drawing>
                <wp:inline distT="0" distB="0" distL="0" distR="0">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before="120" w:after="60" w:line="240" w:lineRule="auto"/>
              <w:ind w:right="-28"/>
              <w:jc w:val="center"/>
              <w:rPr>
                <w:rFonts w:ascii="a_Helver(10%) Bashkir" w:eastAsia="Times New Roman" w:hAnsi="a_Helver(10%) Bashkir" w:cs="Times New Roman"/>
                <w:color w:val="333333"/>
                <w:spacing w:val="-6"/>
                <w:sz w:val="18"/>
                <w:szCs w:val="18"/>
                <w:lang w:eastAsia="ru-RU"/>
              </w:rPr>
            </w:pPr>
            <w:r w:rsidRPr="004056B0">
              <w:rPr>
                <w:rFonts w:ascii="a_Helver(10%) Bashkir" w:eastAsia="Times New Roman" w:hAnsi="a_Helver(10%) Bashkir" w:cs="Times New Roman"/>
                <w:b/>
                <w:bCs/>
                <w:color w:val="333333"/>
                <w:sz w:val="18"/>
                <w:szCs w:val="18"/>
                <w:lang w:eastAsia="ru-RU"/>
              </w:rPr>
              <w:t>РЕСПУБЛИКА БАШКОРТОСТАН</w:t>
            </w:r>
          </w:p>
        </w:tc>
      </w:tr>
      <w:tr w:rsidR="004056B0" w:rsidRPr="004056B0" w:rsidTr="00D21430">
        <w:tblPrEx>
          <w:tblCellMar>
            <w:top w:w="0" w:type="dxa"/>
            <w:bottom w:w="0" w:type="dxa"/>
          </w:tblCellMar>
        </w:tblPrEx>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a_Helver(10%) Bashkir" w:eastAsia="Times New Roman" w:hAnsi="a_Helver(10%) Bashkir" w:cs="Times New Roman"/>
                <w:b/>
                <w:bCs/>
                <w:color w:val="333333"/>
                <w:sz w:val="18"/>
                <w:szCs w:val="18"/>
                <w:lang w:eastAsia="ru-RU"/>
              </w:rPr>
              <w:t>БЛАГОВАР  РАЙОНЫ</w:t>
            </w:r>
            <w:r w:rsidRPr="004056B0">
              <w:rPr>
                <w:rFonts w:ascii="a_Helver(10%) Bashkir" w:eastAsia="Times New Roman" w:hAnsi="a_Helver(10%) Bashkir" w:cs="Times New Roman"/>
                <w:b/>
                <w:bCs/>
                <w:color w:val="333333"/>
                <w:spacing w:val="-6"/>
                <w:sz w:val="18"/>
                <w:szCs w:val="18"/>
                <w:lang w:val="tt-RU" w:eastAsia="ru-RU"/>
              </w:rPr>
              <w:t xml:space="preserve"> </w:t>
            </w:r>
          </w:p>
        </w:tc>
        <w:tc>
          <w:tcPr>
            <w:tcW w:w="1611" w:type="dxa"/>
            <w:vMerge/>
            <w:tcBorders>
              <w:left w:val="thinThickThinSmallGap" w:sz="24" w:space="0" w:color="FFFFFF"/>
              <w:right w:val="thinThickThinSmallGap" w:sz="24" w:space="0" w:color="FFFFFF"/>
            </w:tcBorders>
          </w:tcPr>
          <w:p w:rsidR="004056B0" w:rsidRPr="004056B0" w:rsidRDefault="004056B0" w:rsidP="004056B0">
            <w:pPr>
              <w:spacing w:after="0" w:line="240" w:lineRule="auto"/>
              <w:rPr>
                <w:rFonts w:ascii="Times New Roman" w:eastAsia="Times New Roman" w:hAnsi="Times New Roman" w:cs="Times New Roman"/>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a_Helver(10%) Bashkir" w:eastAsia="Times New Roman" w:hAnsi="a_Helver(10%) Bashkir" w:cs="Times New Roman"/>
                <w:b/>
                <w:bCs/>
                <w:color w:val="333333"/>
                <w:spacing w:val="-6"/>
                <w:sz w:val="18"/>
                <w:szCs w:val="18"/>
                <w:lang w:eastAsia="ru-RU"/>
              </w:rPr>
              <w:t>СОВЕТ  СЕЛЬСКОГО</w:t>
            </w:r>
          </w:p>
        </w:tc>
      </w:tr>
      <w:tr w:rsidR="004056B0" w:rsidRPr="004056B0" w:rsidTr="00D21430">
        <w:tblPrEx>
          <w:tblCellMar>
            <w:top w:w="0" w:type="dxa"/>
            <w:bottom w:w="0" w:type="dxa"/>
          </w:tblCellMar>
        </w:tblPrEx>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b/>
                <w:sz w:val="18"/>
                <w:szCs w:val="18"/>
                <w:lang w:eastAsia="ru-RU"/>
              </w:rPr>
            </w:pPr>
            <w:r w:rsidRPr="004056B0">
              <w:rPr>
                <w:rFonts w:ascii="a_Helver(10%) Bashkir" w:eastAsia="Times New Roman" w:hAnsi="a_Helver(10%) Bashkir" w:cs="Times New Roman"/>
                <w:b/>
                <w:bCs/>
                <w:color w:val="333333"/>
                <w:spacing w:val="-6"/>
                <w:sz w:val="18"/>
                <w:szCs w:val="18"/>
                <w:lang w:val="tt-RU" w:eastAsia="ru-RU"/>
              </w:rPr>
              <w:t>МУНИЦИПАЛЬ РАЙОНЫНЫҢ ЯЗЫКОВ</w:t>
            </w:r>
          </w:p>
        </w:tc>
        <w:tc>
          <w:tcPr>
            <w:tcW w:w="1611" w:type="dxa"/>
            <w:vMerge/>
            <w:tcBorders>
              <w:left w:val="thinThickThinSmallGap" w:sz="24" w:space="0" w:color="FFFFFF"/>
              <w:right w:val="thinThickThinSmallGap" w:sz="24" w:space="0" w:color="FFFFFF"/>
            </w:tcBorders>
          </w:tcPr>
          <w:p w:rsidR="004056B0" w:rsidRPr="004056B0" w:rsidRDefault="004056B0" w:rsidP="004056B0">
            <w:pPr>
              <w:spacing w:after="0" w:line="240" w:lineRule="auto"/>
              <w:rPr>
                <w:rFonts w:ascii="Times New Roman" w:eastAsia="Times New Roman" w:hAnsi="Times New Roman" w:cs="Times New Roman"/>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a_Helver(10%) Bashkir" w:eastAsia="Times New Roman" w:hAnsi="a_Helver(10%) Bashkir" w:cs="Times New Roman"/>
                <w:b/>
                <w:bCs/>
                <w:color w:val="333333"/>
                <w:spacing w:val="-6"/>
                <w:sz w:val="18"/>
                <w:szCs w:val="18"/>
                <w:lang w:eastAsia="ru-RU"/>
              </w:rPr>
              <w:t>ПОСЕЛЕНИЯ ЯЗЫКОВСКИЙ СЕЛЬСОВЕТ</w:t>
            </w:r>
          </w:p>
        </w:tc>
      </w:tr>
      <w:tr w:rsidR="004056B0" w:rsidRPr="004056B0" w:rsidTr="00D21430">
        <w:tblPrEx>
          <w:tblCellMar>
            <w:top w:w="0" w:type="dxa"/>
            <w:bottom w:w="0" w:type="dxa"/>
          </w:tblCellMar>
        </w:tblPrEx>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a_Helver(10%) Bashkir" w:eastAsia="Times New Roman" w:hAnsi="a_Helver(10%) Bashkir" w:cs="Times New Roman"/>
                <w:b/>
                <w:bCs/>
                <w:color w:val="333333"/>
                <w:spacing w:val="-6"/>
                <w:sz w:val="18"/>
                <w:szCs w:val="18"/>
                <w:lang w:val="tt-RU" w:eastAsia="ru-RU"/>
              </w:rPr>
              <w:t>АУЫЛ СОВЕТЫ АУЫЛ БИЛ</w:t>
            </w:r>
            <w:r w:rsidRPr="004056B0">
              <w:rPr>
                <w:rFonts w:ascii="a_Helver(10%) Bashkir" w:eastAsia="Times New Roman" w:hAnsi="a_Helver(10%) Bashkir" w:cs="Times New Roman"/>
                <w:b/>
                <w:bCs/>
                <w:color w:val="333333"/>
                <w:spacing w:val="-6"/>
                <w:sz w:val="18"/>
                <w:szCs w:val="18"/>
                <w:lang w:val="be-BY" w:eastAsia="ru-RU"/>
              </w:rPr>
              <w:t>ӘМӘ</w:t>
            </w:r>
            <w:r w:rsidRPr="004056B0">
              <w:rPr>
                <w:rFonts w:ascii="a_Helver(10%) Bashkir" w:eastAsia="Times New Roman" w:hAnsi="a_Helver(10%) Bashkir" w:cs="Times New Roman"/>
                <w:b/>
                <w:bCs/>
                <w:color w:val="333333"/>
                <w:spacing w:val="-6"/>
                <w:sz w:val="18"/>
                <w:szCs w:val="18"/>
                <w:lang w:val="en-US" w:eastAsia="ru-RU"/>
              </w:rPr>
              <w:t>h</w:t>
            </w:r>
            <w:r w:rsidRPr="004056B0">
              <w:rPr>
                <w:rFonts w:ascii="a_Helver(10%) Bashkir" w:eastAsia="Times New Roman" w:hAnsi="a_Helver(10%) Bashkir" w:cs="Times New Roman"/>
                <w:b/>
                <w:bCs/>
                <w:color w:val="333333"/>
                <w:spacing w:val="-6"/>
                <w:sz w:val="18"/>
                <w:szCs w:val="18"/>
                <w:lang w:eastAsia="ru-RU"/>
              </w:rPr>
              <w:t>Е</w:t>
            </w:r>
          </w:p>
        </w:tc>
        <w:tc>
          <w:tcPr>
            <w:tcW w:w="1611" w:type="dxa"/>
            <w:vMerge/>
            <w:tcBorders>
              <w:left w:val="thinThickThinSmallGap" w:sz="24" w:space="0" w:color="FFFFFF"/>
              <w:right w:val="thinThickThinSmallGap" w:sz="24" w:space="0" w:color="FFFFFF"/>
            </w:tcBorders>
          </w:tcPr>
          <w:p w:rsidR="004056B0" w:rsidRPr="004056B0" w:rsidRDefault="004056B0" w:rsidP="004056B0">
            <w:pPr>
              <w:spacing w:after="0" w:line="240" w:lineRule="auto"/>
              <w:rPr>
                <w:rFonts w:ascii="Times New Roman" w:eastAsia="Times New Roman" w:hAnsi="Times New Roman" w:cs="Times New Roman"/>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a_Helver(10%) Bashkir" w:eastAsia="Times New Roman" w:hAnsi="a_Helver(10%) Bashkir" w:cs="Times New Roman"/>
                <w:b/>
                <w:bCs/>
                <w:color w:val="333333"/>
                <w:spacing w:val="-6"/>
                <w:sz w:val="18"/>
                <w:szCs w:val="18"/>
                <w:lang w:eastAsia="ru-RU"/>
              </w:rPr>
              <w:t>МУНИЦИПАЛЬНОГО РАЙОНА</w:t>
            </w:r>
          </w:p>
        </w:tc>
      </w:tr>
      <w:tr w:rsidR="004056B0" w:rsidRPr="004056B0" w:rsidTr="00D21430">
        <w:tblPrEx>
          <w:tblCellMar>
            <w:top w:w="0" w:type="dxa"/>
            <w:bottom w:w="0" w:type="dxa"/>
          </w:tblCellMar>
        </w:tblPrEx>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a_Helver(10%) Bashkir" w:eastAsia="Times New Roman" w:hAnsi="a_Helver(10%) Bashkir" w:cs="Times New Roman"/>
                <w:b/>
                <w:bCs/>
                <w:color w:val="333333"/>
                <w:spacing w:val="-6"/>
                <w:sz w:val="18"/>
                <w:szCs w:val="18"/>
                <w:lang w:val="tt-RU" w:eastAsia="ru-RU"/>
              </w:rPr>
            </w:pPr>
            <w:r w:rsidRPr="004056B0">
              <w:rPr>
                <w:rFonts w:ascii="a_Helver(10%) Bashkir" w:eastAsia="Times New Roman" w:hAnsi="a_Helver(10%) Bashkir" w:cs="Times New Roman"/>
                <w:b/>
                <w:bCs/>
                <w:color w:val="333333"/>
                <w:spacing w:val="-6"/>
                <w:sz w:val="18"/>
                <w:szCs w:val="18"/>
                <w:lang w:val="tt-RU" w:eastAsia="ru-RU"/>
              </w:rPr>
              <w:t>СОВЕТЫ</w:t>
            </w:r>
          </w:p>
          <w:p w:rsidR="004056B0" w:rsidRPr="004056B0" w:rsidRDefault="004056B0" w:rsidP="004056B0">
            <w:pPr>
              <w:spacing w:after="0" w:line="240" w:lineRule="auto"/>
              <w:jc w:val="center"/>
              <w:rPr>
                <w:rFonts w:ascii="a_Helver(10%) Bashkir" w:eastAsia="Times New Roman" w:hAnsi="a_Helver(10%) Bashkir" w:cs="Times New Roman"/>
                <w:b/>
                <w:bCs/>
                <w:color w:val="333333"/>
                <w:spacing w:val="-6"/>
                <w:sz w:val="18"/>
                <w:szCs w:val="18"/>
                <w:lang w:val="tt-RU" w:eastAsia="ru-RU"/>
              </w:rPr>
            </w:pPr>
          </w:p>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Times New Roman" w:eastAsia="Times New Roman" w:hAnsi="Times New Roman" w:cs="Times New Roman"/>
                <w:sz w:val="18"/>
                <w:szCs w:val="18"/>
                <w:lang w:val="tt-RU" w:eastAsia="ru-RU"/>
              </w:rPr>
              <w:t>ө</w:t>
            </w:r>
            <w:r w:rsidRPr="004056B0">
              <w:rPr>
                <w:rFonts w:ascii="Times New Roman" w:eastAsia="Times New Roman" w:hAnsi="Times New Roman" w:cs="Times New Roman"/>
                <w:b/>
                <w:bCs/>
                <w:color w:val="333333"/>
                <w:spacing w:val="-6"/>
                <w:sz w:val="18"/>
                <w:szCs w:val="18"/>
                <w:lang w:val="tt-RU" w:eastAsia="ru-RU"/>
              </w:rPr>
              <w:t>с</w:t>
            </w:r>
            <w:r w:rsidRPr="004056B0">
              <w:rPr>
                <w:rFonts w:ascii="Times New Roman" w:eastAsia="Times New Roman" w:hAnsi="Times New Roman" w:cs="Times New Roman"/>
                <w:sz w:val="18"/>
                <w:szCs w:val="18"/>
                <w:lang w:val="tt-RU" w:eastAsia="ru-RU"/>
              </w:rPr>
              <w:t>ө</w:t>
            </w:r>
            <w:r w:rsidRPr="004056B0">
              <w:rPr>
                <w:rFonts w:ascii="Times New Roman" w:eastAsia="Times New Roman" w:hAnsi="Times New Roman" w:cs="Times New Roman"/>
                <w:b/>
                <w:bCs/>
                <w:color w:val="333333"/>
                <w:spacing w:val="-6"/>
                <w:sz w:val="18"/>
                <w:szCs w:val="18"/>
                <w:lang w:val="tt-RU" w:eastAsia="ru-RU"/>
              </w:rPr>
              <w:t>нс</w:t>
            </w:r>
            <w:r w:rsidRPr="004056B0">
              <w:rPr>
                <w:rFonts w:ascii="Times New Roman" w:eastAsia="Times New Roman" w:hAnsi="Times New Roman" w:cs="Times New Roman"/>
                <w:sz w:val="18"/>
                <w:szCs w:val="18"/>
                <w:lang w:val="tt-RU" w:eastAsia="ru-RU"/>
              </w:rPr>
              <w:t>ө</w:t>
            </w:r>
            <w:r w:rsidRPr="004056B0">
              <w:rPr>
                <w:rFonts w:ascii="Times New Roman" w:eastAsia="Times New Roman" w:hAnsi="Times New Roman" w:cs="Times New Roman"/>
                <w:b/>
                <w:bCs/>
                <w:color w:val="333333"/>
                <w:spacing w:val="-6"/>
                <w:sz w:val="18"/>
                <w:szCs w:val="18"/>
                <w:lang w:val="tt-RU" w:eastAsia="ru-RU"/>
              </w:rPr>
              <w:t xml:space="preserve"> сакрылыш</w:t>
            </w:r>
          </w:p>
        </w:tc>
        <w:tc>
          <w:tcPr>
            <w:tcW w:w="1611" w:type="dxa"/>
            <w:vMerge/>
            <w:tcBorders>
              <w:left w:val="thinThickThinSmallGap" w:sz="24" w:space="0" w:color="FFFFFF"/>
              <w:right w:val="thinThickThinSmallGap" w:sz="24" w:space="0" w:color="FFFFFF"/>
            </w:tcBorders>
          </w:tcPr>
          <w:p w:rsidR="004056B0" w:rsidRPr="004056B0" w:rsidRDefault="004056B0" w:rsidP="004056B0">
            <w:pPr>
              <w:spacing w:after="0" w:line="240" w:lineRule="auto"/>
              <w:rPr>
                <w:rFonts w:ascii="Times New Roman" w:eastAsia="Times New Roman" w:hAnsi="Times New Roman" w:cs="Times New Roman"/>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056B0" w:rsidRPr="004056B0" w:rsidRDefault="004056B0" w:rsidP="004056B0">
            <w:pPr>
              <w:spacing w:after="0" w:line="240" w:lineRule="auto"/>
              <w:jc w:val="center"/>
              <w:rPr>
                <w:rFonts w:ascii="a_Helver(10%) Bashkir" w:eastAsia="Times New Roman" w:hAnsi="a_Helver(10%) Bashkir" w:cs="Times New Roman"/>
                <w:b/>
                <w:bCs/>
                <w:color w:val="333333"/>
                <w:spacing w:val="-6"/>
                <w:sz w:val="18"/>
                <w:szCs w:val="18"/>
                <w:lang w:eastAsia="ru-RU"/>
              </w:rPr>
            </w:pPr>
            <w:r w:rsidRPr="004056B0">
              <w:rPr>
                <w:rFonts w:ascii="a_Helver(10%) Bashkir" w:eastAsia="Times New Roman" w:hAnsi="a_Helver(10%) Bashkir" w:cs="Times New Roman"/>
                <w:b/>
                <w:bCs/>
                <w:color w:val="333333"/>
                <w:spacing w:val="-6"/>
                <w:sz w:val="18"/>
                <w:szCs w:val="18"/>
                <w:lang w:eastAsia="ru-RU"/>
              </w:rPr>
              <w:t>БЛАГОВАРСКИЙ РАЙОН</w:t>
            </w:r>
          </w:p>
          <w:p w:rsidR="004056B0" w:rsidRPr="004056B0" w:rsidRDefault="004056B0" w:rsidP="004056B0">
            <w:pPr>
              <w:spacing w:after="0" w:line="240" w:lineRule="auto"/>
              <w:jc w:val="center"/>
              <w:rPr>
                <w:rFonts w:ascii="a_Helver(10%) Bashkir" w:eastAsia="Times New Roman" w:hAnsi="a_Helver(10%) Bashkir" w:cs="Times New Roman"/>
                <w:b/>
                <w:bCs/>
                <w:color w:val="333333"/>
                <w:spacing w:val="-6"/>
                <w:sz w:val="18"/>
                <w:szCs w:val="18"/>
                <w:lang w:eastAsia="ru-RU"/>
              </w:rPr>
            </w:pPr>
          </w:p>
          <w:p w:rsidR="004056B0" w:rsidRPr="004056B0" w:rsidRDefault="004056B0" w:rsidP="004056B0">
            <w:pPr>
              <w:spacing w:after="0" w:line="240" w:lineRule="auto"/>
              <w:jc w:val="center"/>
              <w:rPr>
                <w:rFonts w:ascii="Times New Roman" w:eastAsia="Times New Roman" w:hAnsi="Times New Roman" w:cs="Times New Roman"/>
                <w:sz w:val="18"/>
                <w:szCs w:val="18"/>
                <w:lang w:eastAsia="ru-RU"/>
              </w:rPr>
            </w:pPr>
            <w:r w:rsidRPr="004056B0">
              <w:rPr>
                <w:rFonts w:ascii="Times New Roman" w:eastAsia="Times New Roman" w:hAnsi="Times New Roman" w:cs="Times New Roman"/>
                <w:b/>
                <w:bCs/>
                <w:color w:val="333333"/>
                <w:spacing w:val="-6"/>
                <w:sz w:val="18"/>
                <w:szCs w:val="18"/>
                <w:lang w:eastAsia="ru-RU"/>
              </w:rPr>
              <w:t>третий созыв</w:t>
            </w:r>
          </w:p>
        </w:tc>
      </w:tr>
      <w:tr w:rsidR="004056B0" w:rsidRPr="004056B0" w:rsidTr="00D21430">
        <w:tblPrEx>
          <w:tblCellMar>
            <w:top w:w="0" w:type="dxa"/>
            <w:bottom w:w="0" w:type="dxa"/>
          </w:tblCellMar>
        </w:tblPrEx>
        <w:trPr>
          <w:trHeight w:val="86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4056B0" w:rsidRPr="004056B0" w:rsidRDefault="004056B0" w:rsidP="004056B0">
            <w:pPr>
              <w:spacing w:before="60" w:after="40" w:line="240" w:lineRule="auto"/>
              <w:jc w:val="center"/>
              <w:rPr>
                <w:rFonts w:ascii="a_Helver(10%) Bashkir" w:eastAsia="Times New Roman" w:hAnsi="a_Helver(10%) Bashkir" w:cs="Times New Roman"/>
                <w:color w:val="333333"/>
                <w:spacing w:val="-8"/>
                <w:sz w:val="18"/>
                <w:szCs w:val="18"/>
                <w:lang w:eastAsia="ru-RU"/>
              </w:rPr>
            </w:pPr>
            <w:r w:rsidRPr="004056B0">
              <w:rPr>
                <w:rFonts w:ascii="a_Helver(10%) Bashkir" w:eastAsia="Times New Roman" w:hAnsi="a_Helver(10%) Bashkir" w:cs="Times New Roman"/>
                <w:color w:val="333333"/>
                <w:spacing w:val="-8"/>
                <w:sz w:val="18"/>
                <w:szCs w:val="18"/>
                <w:lang w:eastAsia="ru-RU"/>
              </w:rPr>
              <w:t>452740,  Языков ауылы, Социалистик урамы, 1</w:t>
            </w:r>
          </w:p>
          <w:p w:rsidR="004056B0" w:rsidRPr="004056B0" w:rsidRDefault="004056B0" w:rsidP="004056B0">
            <w:pPr>
              <w:spacing w:after="0" w:line="240" w:lineRule="auto"/>
              <w:jc w:val="center"/>
              <w:rPr>
                <w:rFonts w:ascii="Times New Roman" w:eastAsia="Times New Roman" w:hAnsi="Times New Roman" w:cs="Times New Roman"/>
                <w:sz w:val="24"/>
                <w:szCs w:val="24"/>
                <w:lang w:eastAsia="ru-RU"/>
              </w:rPr>
            </w:pPr>
            <w:r w:rsidRPr="004056B0">
              <w:rPr>
                <w:rFonts w:ascii="a_Helver(10%) Bashkir" w:eastAsia="Times New Roman" w:hAnsi="a_Helver(10%) Bashkir" w:cs="Times New Roman"/>
                <w:color w:val="333333"/>
                <w:spacing w:val="8"/>
                <w:sz w:val="18"/>
                <w:szCs w:val="18"/>
                <w:lang w:eastAsia="ru-RU"/>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4056B0" w:rsidRPr="004056B0" w:rsidRDefault="004056B0" w:rsidP="004056B0">
            <w:pPr>
              <w:spacing w:after="0" w:line="240" w:lineRule="auto"/>
              <w:rPr>
                <w:rFonts w:ascii="Times New Roman" w:eastAsia="Times New Roman" w:hAnsi="Times New Roman" w:cs="Times New Roman"/>
                <w:sz w:val="24"/>
                <w:szCs w:val="24"/>
                <w:lang w:eastAsia="ru-RU"/>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4056B0" w:rsidRPr="004056B0" w:rsidRDefault="004056B0" w:rsidP="004056B0">
            <w:pPr>
              <w:spacing w:before="60" w:after="40" w:line="240" w:lineRule="auto"/>
              <w:jc w:val="center"/>
              <w:rPr>
                <w:rFonts w:ascii="a_Helver(10%) Bashkir" w:eastAsia="Times New Roman" w:hAnsi="a_Helver(10%) Bashkir" w:cs="Times New Roman"/>
                <w:color w:val="333333"/>
                <w:spacing w:val="-6"/>
                <w:sz w:val="18"/>
                <w:szCs w:val="18"/>
                <w:lang w:eastAsia="ru-RU"/>
              </w:rPr>
            </w:pPr>
            <w:r w:rsidRPr="004056B0">
              <w:rPr>
                <w:rFonts w:ascii="a_Helver(10%) Bashkir" w:eastAsia="Times New Roman" w:hAnsi="a_Helver(10%) Bashkir" w:cs="Times New Roman"/>
                <w:color w:val="333333"/>
                <w:spacing w:val="-6"/>
                <w:sz w:val="18"/>
                <w:szCs w:val="18"/>
                <w:lang w:eastAsia="ru-RU"/>
              </w:rPr>
              <w:t>452740, с. Языково, ул. Социалистическая, 1</w:t>
            </w:r>
          </w:p>
          <w:p w:rsidR="004056B0" w:rsidRPr="004056B0" w:rsidRDefault="004056B0" w:rsidP="004056B0">
            <w:pPr>
              <w:spacing w:after="0" w:line="240" w:lineRule="auto"/>
              <w:rPr>
                <w:rFonts w:ascii="Times New Roman" w:eastAsia="Times New Roman" w:hAnsi="Times New Roman" w:cs="Times New Roman"/>
                <w:sz w:val="24"/>
                <w:szCs w:val="24"/>
                <w:lang w:eastAsia="ru-RU"/>
              </w:rPr>
            </w:pPr>
            <w:r w:rsidRPr="004056B0">
              <w:rPr>
                <w:rFonts w:ascii="a_Helver(10%) Bashkir" w:eastAsia="Times New Roman" w:hAnsi="a_Helver(10%) Bashkir" w:cs="Times New Roman"/>
                <w:color w:val="333333"/>
                <w:spacing w:val="8"/>
                <w:sz w:val="18"/>
                <w:szCs w:val="18"/>
                <w:lang w:eastAsia="ru-RU"/>
              </w:rPr>
              <w:t>Тел. (34747) 2-29-72, Факс 2-22-61</w:t>
            </w:r>
          </w:p>
        </w:tc>
      </w:tr>
    </w:tbl>
    <w:p w:rsidR="004056B0" w:rsidRPr="004056B0" w:rsidRDefault="004056B0" w:rsidP="004056B0">
      <w:pPr>
        <w:spacing w:after="0" w:line="240" w:lineRule="auto"/>
        <w:rPr>
          <w:rFonts w:ascii="Times New Roman" w:eastAsia="Times New Roman" w:hAnsi="Times New Roman" w:cs="Times New Roman"/>
          <w:b/>
          <w:sz w:val="28"/>
          <w:szCs w:val="28"/>
          <w:lang w:eastAsia="ru-RU"/>
        </w:rPr>
      </w:pPr>
      <w:r w:rsidRPr="004056B0">
        <w:rPr>
          <w:rFonts w:ascii="Lucida Sans Unicode" w:eastAsia="Times New Roman" w:hAnsi="Lucida Sans Unicode" w:cs="Lucida Sans Unicode"/>
          <w:b/>
          <w:sz w:val="28"/>
          <w:szCs w:val="28"/>
          <w:lang w:val="tt-RU" w:eastAsia="ru-RU"/>
        </w:rPr>
        <w:t>Ҡ</w:t>
      </w:r>
      <w:r w:rsidRPr="004056B0">
        <w:rPr>
          <w:rFonts w:ascii="Times New Roman" w:eastAsia="Times New Roman" w:hAnsi="Times New Roman" w:cs="Times New Roman"/>
          <w:b/>
          <w:caps/>
          <w:sz w:val="28"/>
          <w:szCs w:val="28"/>
          <w:lang w:val="be-BY" w:eastAsia="ru-RU"/>
        </w:rPr>
        <w:t>арар</w:t>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caps/>
          <w:sz w:val="28"/>
          <w:szCs w:val="28"/>
          <w:lang w:val="be-BY" w:eastAsia="ru-RU"/>
        </w:rPr>
        <w:tab/>
      </w:r>
      <w:r w:rsidRPr="004056B0">
        <w:rPr>
          <w:rFonts w:ascii="Times New Roman" w:eastAsia="Times New Roman" w:hAnsi="Times New Roman" w:cs="Times New Roman"/>
          <w:b/>
          <w:sz w:val="28"/>
          <w:szCs w:val="28"/>
          <w:lang w:val="be-BY" w:eastAsia="ru-RU"/>
        </w:rPr>
        <w:t xml:space="preserve"> </w:t>
      </w:r>
      <w:r w:rsidRPr="004056B0">
        <w:rPr>
          <w:rFonts w:ascii="Times New Roman" w:eastAsia="Times New Roman" w:hAnsi="Times New Roman" w:cs="Times New Roman"/>
          <w:sz w:val="28"/>
          <w:szCs w:val="28"/>
          <w:lang w:eastAsia="ru-RU"/>
        </w:rPr>
        <w:t xml:space="preserve"> </w:t>
      </w:r>
      <w:r w:rsidRPr="004056B0">
        <w:rPr>
          <w:rFonts w:ascii="Times New Roman" w:eastAsia="Times New Roman" w:hAnsi="Times New Roman" w:cs="Times New Roman"/>
          <w:b/>
          <w:sz w:val="28"/>
          <w:szCs w:val="28"/>
          <w:lang w:eastAsia="ru-RU"/>
        </w:rPr>
        <w:t>РЕШЕНИЕ</w:t>
      </w:r>
    </w:p>
    <w:p w:rsidR="004056B0" w:rsidRPr="004056B0" w:rsidRDefault="004056B0" w:rsidP="004056B0">
      <w:pPr>
        <w:spacing w:after="120" w:line="240" w:lineRule="auto"/>
        <w:jc w:val="center"/>
        <w:rPr>
          <w:rFonts w:ascii="Times New Roman" w:eastAsia="Times New Roman" w:hAnsi="Times New Roman" w:cs="Times New Roman"/>
          <w:b/>
          <w:sz w:val="24"/>
          <w:szCs w:val="24"/>
          <w:lang w:eastAsia="ru-RU"/>
        </w:rPr>
      </w:pPr>
    </w:p>
    <w:p w:rsidR="004056B0" w:rsidRPr="004056B0" w:rsidRDefault="004056B0" w:rsidP="004056B0">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056B0">
        <w:rPr>
          <w:rFonts w:ascii="Arial" w:eastAsia="Times New Roman" w:hAnsi="Arial" w:cs="Arial"/>
          <w:b/>
          <w:bCs/>
          <w:sz w:val="16"/>
          <w:szCs w:val="16"/>
          <w:lang w:eastAsia="ru-RU"/>
        </w:rPr>
        <w:t xml:space="preserve"> </w:t>
      </w:r>
      <w:r w:rsidRPr="004056B0">
        <w:rPr>
          <w:rFonts w:ascii="Times New Roman" w:eastAsia="Times New Roman" w:hAnsi="Times New Roman" w:cs="Times New Roman"/>
          <w:b/>
          <w:sz w:val="24"/>
          <w:szCs w:val="24"/>
          <w:lang w:eastAsia="ru-RU"/>
        </w:rPr>
        <w:t xml:space="preserve">Об утверждении Положения о </w:t>
      </w:r>
      <w:r w:rsidRPr="004056B0">
        <w:rPr>
          <w:rFonts w:ascii="Times New Roman" w:eastAsia="Times New Roman" w:hAnsi="Times New Roman" w:cs="Times New Roman"/>
          <w:b/>
          <w:bCs/>
          <w:sz w:val="24"/>
          <w:szCs w:val="24"/>
          <w:lang w:eastAsia="ru-RU"/>
        </w:rPr>
        <w:t xml:space="preserve">публичных слушаниях по проектам муниципальных правовых актов по вопросам местного значения с  участием жителей сельского поселения Языковский сельсовет </w:t>
      </w:r>
      <w:r w:rsidRPr="004056B0">
        <w:rPr>
          <w:rFonts w:ascii="Times New Roman" w:eastAsia="Times New Roman" w:hAnsi="Times New Roman" w:cs="Times New Roman"/>
          <w:b/>
          <w:bCs/>
          <w:iCs/>
          <w:sz w:val="24"/>
          <w:szCs w:val="24"/>
          <w:lang w:eastAsia="ru-RU"/>
        </w:rPr>
        <w:t xml:space="preserve">муниципального района Благоварский район  </w:t>
      </w:r>
      <w:r w:rsidRPr="004056B0">
        <w:rPr>
          <w:rFonts w:ascii="Times New Roman" w:eastAsia="Times New Roman" w:hAnsi="Times New Roman" w:cs="Times New Roman"/>
          <w:b/>
          <w:bCs/>
          <w:sz w:val="24"/>
          <w:szCs w:val="24"/>
          <w:lang w:eastAsia="ru-RU"/>
        </w:rPr>
        <w:t xml:space="preserve">Республики Башкортостан  </w:t>
      </w:r>
    </w:p>
    <w:p w:rsidR="004056B0" w:rsidRPr="004056B0" w:rsidRDefault="004056B0" w:rsidP="004056B0">
      <w:pPr>
        <w:spacing w:after="120" w:line="240" w:lineRule="auto"/>
        <w:ind w:firstLine="360"/>
        <w:jc w:val="both"/>
        <w:outlineLvl w:val="0"/>
        <w:rPr>
          <w:rFonts w:ascii="Times New Roman" w:eastAsia="Times New Roman" w:hAnsi="Times New Roman" w:cs="Times New Roman"/>
          <w:sz w:val="24"/>
          <w:szCs w:val="24"/>
          <w:lang w:eastAsia="ru-RU"/>
        </w:rPr>
      </w:pPr>
    </w:p>
    <w:p w:rsidR="004056B0" w:rsidRPr="004056B0" w:rsidRDefault="004056B0" w:rsidP="004056B0">
      <w:pPr>
        <w:spacing w:after="120" w:line="240" w:lineRule="auto"/>
        <w:ind w:firstLine="360"/>
        <w:jc w:val="both"/>
        <w:outlineLvl w:val="0"/>
        <w:rPr>
          <w:rFonts w:ascii="Times New Roman" w:eastAsia="Times New Roman" w:hAnsi="Times New Roman" w:cs="Times New Roman"/>
          <w:b/>
          <w:bCs/>
          <w:sz w:val="24"/>
          <w:szCs w:val="24"/>
          <w:lang w:eastAsia="ru-RU"/>
        </w:rPr>
      </w:pPr>
      <w:r w:rsidRPr="004056B0">
        <w:rPr>
          <w:rFonts w:ascii="Times New Roman" w:eastAsia="Times New Roman" w:hAnsi="Times New Roman" w:cs="Times New Roman"/>
          <w:sz w:val="24"/>
          <w:szCs w:val="24"/>
          <w:lang w:eastAsia="ru-RU"/>
        </w:rPr>
        <w:t xml:space="preserve">Совет сельского поселения Языковский сельсовет муниципального района Благоварский район Республики Башкортостан  третьего созыва </w:t>
      </w:r>
      <w:r w:rsidRPr="004056B0">
        <w:rPr>
          <w:rFonts w:ascii="Times New Roman" w:eastAsia="Times New Roman" w:hAnsi="Times New Roman" w:cs="Times New Roman"/>
          <w:b/>
          <w:bCs/>
          <w:sz w:val="24"/>
          <w:szCs w:val="24"/>
          <w:lang w:eastAsia="ru-RU"/>
        </w:rPr>
        <w:t>решил:</w:t>
      </w:r>
    </w:p>
    <w:p w:rsidR="004056B0" w:rsidRPr="004056B0" w:rsidRDefault="004056B0" w:rsidP="004056B0">
      <w:pPr>
        <w:spacing w:after="120" w:line="240" w:lineRule="auto"/>
        <w:ind w:firstLine="360"/>
        <w:jc w:val="both"/>
        <w:outlineLvl w:val="0"/>
        <w:rPr>
          <w:rFonts w:ascii="Times New Roman" w:eastAsia="Times New Roman" w:hAnsi="Times New Roman" w:cs="Times New Roman"/>
          <w:b/>
          <w:bCs/>
          <w:sz w:val="24"/>
          <w:szCs w:val="24"/>
          <w:lang w:eastAsia="ru-RU"/>
        </w:rPr>
      </w:pPr>
    </w:p>
    <w:p w:rsidR="004056B0" w:rsidRPr="004056B0" w:rsidRDefault="004056B0" w:rsidP="004056B0">
      <w:pPr>
        <w:spacing w:after="120" w:line="240" w:lineRule="auto"/>
        <w:ind w:firstLine="360"/>
        <w:jc w:val="both"/>
        <w:rPr>
          <w:rFonts w:ascii="Times New Roman" w:eastAsia="Times New Roman" w:hAnsi="Times New Roman" w:cs="Times New Roman"/>
          <w:bCs/>
          <w:sz w:val="24"/>
          <w:szCs w:val="24"/>
          <w:lang w:eastAsia="ru-RU"/>
        </w:rPr>
      </w:pPr>
      <w:r w:rsidRPr="004056B0">
        <w:rPr>
          <w:rFonts w:ascii="Times New Roman" w:eastAsia="Times New Roman" w:hAnsi="Times New Roman" w:cs="Times New Roman"/>
          <w:sz w:val="24"/>
          <w:szCs w:val="24"/>
          <w:lang w:eastAsia="ru-RU"/>
        </w:rPr>
        <w:t xml:space="preserve">1.Утвердить   </w:t>
      </w:r>
      <w:r w:rsidRPr="004056B0">
        <w:rPr>
          <w:rFonts w:ascii="Times New Roman" w:eastAsia="Times New Roman" w:hAnsi="Times New Roman" w:cs="Times New Roman"/>
          <w:bCs/>
          <w:sz w:val="24"/>
          <w:szCs w:val="24"/>
          <w:lang w:eastAsia="ru-RU"/>
        </w:rPr>
        <w:t xml:space="preserve">Положения о </w:t>
      </w:r>
      <w:r w:rsidRPr="004056B0">
        <w:rPr>
          <w:rFonts w:ascii="Times New Roman" w:eastAsia="Times New Roman" w:hAnsi="Times New Roman" w:cs="Times New Roman"/>
          <w:sz w:val="24"/>
          <w:szCs w:val="24"/>
          <w:lang w:eastAsia="ru-RU"/>
        </w:rPr>
        <w:t xml:space="preserve">публичных слушаниях по проектам муниципальных правовых актов по вопросам местного значения с  участием жителей сельского поселения Языковский сельсовет </w:t>
      </w:r>
      <w:r w:rsidRPr="004056B0">
        <w:rPr>
          <w:rFonts w:ascii="Times New Roman" w:eastAsia="Times New Roman" w:hAnsi="Times New Roman" w:cs="Times New Roman"/>
          <w:iCs/>
          <w:sz w:val="24"/>
          <w:szCs w:val="24"/>
          <w:lang w:eastAsia="ru-RU"/>
        </w:rPr>
        <w:t xml:space="preserve">муниципального района Благоварский район </w:t>
      </w:r>
      <w:r w:rsidRPr="004056B0">
        <w:rPr>
          <w:rFonts w:ascii="Times New Roman" w:eastAsia="Times New Roman" w:hAnsi="Times New Roman" w:cs="Times New Roman"/>
          <w:bCs/>
          <w:sz w:val="24"/>
          <w:szCs w:val="24"/>
          <w:lang w:eastAsia="ru-RU"/>
        </w:rPr>
        <w:t>Республики Башкортостан.</w:t>
      </w:r>
    </w:p>
    <w:p w:rsidR="004056B0" w:rsidRPr="004056B0" w:rsidRDefault="004056B0" w:rsidP="004056B0">
      <w:pPr>
        <w:spacing w:after="120" w:line="240" w:lineRule="auto"/>
        <w:ind w:firstLine="36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bCs/>
          <w:sz w:val="24"/>
          <w:szCs w:val="24"/>
          <w:lang w:eastAsia="ru-RU"/>
        </w:rPr>
        <w:t xml:space="preserve">2. Отменить Положение о публичных слушаниях по проектам муниципальных правовых актов по вопросам местного значения с участием жителей сельского поселения Языковский сельсовет муниципального района Благоварский район Республики  Башкортостан, утвержденное решением Совета сельского поселения Языковский сельсовет № 7 от 23.06.2006 года </w:t>
      </w:r>
      <w:r w:rsidRPr="004056B0">
        <w:rPr>
          <w:rFonts w:ascii="Times New Roman" w:eastAsia="Times New Roman" w:hAnsi="Times New Roman" w:cs="Times New Roman"/>
          <w:sz w:val="24"/>
          <w:szCs w:val="24"/>
          <w:lang w:eastAsia="ru-RU"/>
        </w:rPr>
        <w:t>(с последующими изменениями и дополнениями)</w:t>
      </w:r>
    </w:p>
    <w:p w:rsidR="004056B0" w:rsidRPr="004056B0" w:rsidRDefault="004056B0" w:rsidP="004056B0">
      <w:pPr>
        <w:spacing w:after="120" w:line="240" w:lineRule="auto"/>
        <w:ind w:firstLine="360"/>
        <w:jc w:val="both"/>
        <w:outlineLvl w:val="0"/>
        <w:rPr>
          <w:rFonts w:ascii="Times New Roman" w:eastAsia="Times New Roman" w:hAnsi="Times New Roman" w:cs="Times New Roman"/>
          <w:sz w:val="24"/>
          <w:szCs w:val="24"/>
          <w:lang w:eastAsia="ru-RU"/>
        </w:rPr>
      </w:pPr>
    </w:p>
    <w:p w:rsidR="004056B0" w:rsidRPr="004056B0" w:rsidRDefault="004056B0" w:rsidP="004056B0">
      <w:pPr>
        <w:spacing w:after="120" w:line="240" w:lineRule="auto"/>
        <w:ind w:firstLine="360"/>
        <w:jc w:val="both"/>
        <w:outlineLvl w:val="0"/>
        <w:rPr>
          <w:rFonts w:ascii="Times New Roman" w:eastAsia="Times New Roman" w:hAnsi="Times New Roman" w:cs="Times New Roman"/>
          <w:sz w:val="24"/>
          <w:szCs w:val="24"/>
          <w:lang w:eastAsia="ru-RU"/>
        </w:rPr>
      </w:pPr>
    </w:p>
    <w:p w:rsidR="004056B0" w:rsidRPr="004056B0" w:rsidRDefault="004056B0" w:rsidP="004056B0">
      <w:pPr>
        <w:spacing w:after="0" w:line="240" w:lineRule="auto"/>
        <w:ind w:firstLine="36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Глава сельского поселения</w:t>
      </w:r>
    </w:p>
    <w:p w:rsidR="004056B0" w:rsidRPr="004056B0" w:rsidRDefault="004056B0" w:rsidP="004056B0">
      <w:pPr>
        <w:spacing w:after="0" w:line="240" w:lineRule="auto"/>
        <w:ind w:firstLine="36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Языковский сельсовет муниципального района</w:t>
      </w:r>
    </w:p>
    <w:p w:rsidR="004056B0" w:rsidRPr="004056B0" w:rsidRDefault="004056B0" w:rsidP="004056B0">
      <w:pPr>
        <w:spacing w:after="0" w:line="240" w:lineRule="auto"/>
        <w:ind w:firstLine="36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Благоварский  район Республики Башкортостан:                                         Р.С.Асаев                                       </w:t>
      </w:r>
      <w:r w:rsidRPr="004056B0">
        <w:rPr>
          <w:rFonts w:ascii="Times New Roman" w:eastAsia="Times New Roman" w:hAnsi="Times New Roman" w:cs="Times New Roman"/>
          <w:sz w:val="24"/>
          <w:szCs w:val="24"/>
          <w:lang w:eastAsia="ru-RU"/>
        </w:rPr>
        <w:tab/>
      </w:r>
    </w:p>
    <w:p w:rsidR="004056B0" w:rsidRPr="004056B0" w:rsidRDefault="004056B0" w:rsidP="004056B0">
      <w:pPr>
        <w:widowControl w:val="0"/>
        <w:autoSpaceDE w:val="0"/>
        <w:autoSpaceDN w:val="0"/>
        <w:adjustRightInd w:val="0"/>
        <w:spacing w:after="120" w:line="240" w:lineRule="auto"/>
        <w:ind w:firstLine="360"/>
        <w:rPr>
          <w:rFonts w:ascii="Times New Roman" w:eastAsia="Times New Roman" w:hAnsi="Times New Roman" w:cs="Times New Roman"/>
          <w:sz w:val="20"/>
          <w:szCs w:val="20"/>
          <w:lang w:eastAsia="ru-RU"/>
        </w:rPr>
      </w:pPr>
    </w:p>
    <w:p w:rsidR="004056B0" w:rsidRPr="004056B0" w:rsidRDefault="004056B0" w:rsidP="004056B0">
      <w:pPr>
        <w:widowControl w:val="0"/>
        <w:autoSpaceDE w:val="0"/>
        <w:autoSpaceDN w:val="0"/>
        <w:adjustRightInd w:val="0"/>
        <w:spacing w:after="120" w:line="240" w:lineRule="auto"/>
        <w:ind w:firstLine="360"/>
        <w:rPr>
          <w:rFonts w:ascii="Times New Roman" w:eastAsia="Times New Roman" w:hAnsi="Times New Roman" w:cs="Times New Roman"/>
          <w:sz w:val="20"/>
          <w:szCs w:val="20"/>
          <w:lang w:eastAsia="ru-RU"/>
        </w:rPr>
      </w:pPr>
      <w:r w:rsidRPr="004056B0">
        <w:rPr>
          <w:rFonts w:ascii="Times New Roman" w:eastAsia="Times New Roman" w:hAnsi="Times New Roman" w:cs="Times New Roman"/>
          <w:sz w:val="20"/>
          <w:szCs w:val="20"/>
          <w:lang w:eastAsia="ru-RU"/>
        </w:rPr>
        <w:t>с.Языково</w:t>
      </w:r>
    </w:p>
    <w:p w:rsidR="004056B0" w:rsidRPr="004056B0" w:rsidRDefault="004056B0" w:rsidP="004056B0">
      <w:pPr>
        <w:widowControl w:val="0"/>
        <w:autoSpaceDE w:val="0"/>
        <w:autoSpaceDN w:val="0"/>
        <w:adjustRightInd w:val="0"/>
        <w:spacing w:after="120" w:line="240" w:lineRule="auto"/>
        <w:ind w:firstLine="360"/>
        <w:rPr>
          <w:rFonts w:ascii="Times New Roman" w:eastAsia="Times New Roman" w:hAnsi="Times New Roman" w:cs="Times New Roman"/>
          <w:sz w:val="20"/>
          <w:szCs w:val="20"/>
          <w:lang w:eastAsia="ru-RU"/>
        </w:rPr>
      </w:pPr>
      <w:r w:rsidRPr="004056B0">
        <w:rPr>
          <w:rFonts w:ascii="Times New Roman" w:eastAsia="Times New Roman" w:hAnsi="Times New Roman" w:cs="Times New Roman"/>
          <w:sz w:val="20"/>
          <w:szCs w:val="20"/>
          <w:lang w:eastAsia="ru-RU"/>
        </w:rPr>
        <w:t>19 ноября  2012 года</w:t>
      </w:r>
      <w:r w:rsidRPr="004056B0">
        <w:rPr>
          <w:rFonts w:ascii="Times New Roman" w:eastAsia="Times New Roman" w:hAnsi="Times New Roman" w:cs="Times New Roman"/>
          <w:sz w:val="20"/>
          <w:szCs w:val="20"/>
          <w:lang w:eastAsia="ru-RU"/>
        </w:rPr>
        <w:tab/>
      </w:r>
    </w:p>
    <w:p w:rsidR="004056B0" w:rsidRPr="004056B0" w:rsidRDefault="004056B0" w:rsidP="004056B0">
      <w:pPr>
        <w:widowControl w:val="0"/>
        <w:autoSpaceDE w:val="0"/>
        <w:autoSpaceDN w:val="0"/>
        <w:adjustRightInd w:val="0"/>
        <w:spacing w:after="120" w:line="240" w:lineRule="auto"/>
        <w:ind w:firstLine="360"/>
        <w:rPr>
          <w:rFonts w:ascii="Times New Roman" w:eastAsia="Times New Roman" w:hAnsi="Times New Roman" w:cs="Times New Roman"/>
          <w:sz w:val="20"/>
          <w:szCs w:val="20"/>
          <w:lang w:eastAsia="ru-RU"/>
        </w:rPr>
      </w:pPr>
      <w:r w:rsidRPr="004056B0">
        <w:rPr>
          <w:rFonts w:ascii="Times New Roman" w:eastAsia="Times New Roman" w:hAnsi="Times New Roman" w:cs="Times New Roman"/>
          <w:sz w:val="20"/>
          <w:szCs w:val="20"/>
          <w:lang w:eastAsia="ru-RU"/>
        </w:rPr>
        <w:t>№ 11-122</w:t>
      </w:r>
    </w:p>
    <w:p w:rsidR="004056B0" w:rsidRPr="004056B0" w:rsidRDefault="004056B0" w:rsidP="004056B0">
      <w:pPr>
        <w:spacing w:after="0" w:line="360" w:lineRule="auto"/>
        <w:jc w:val="center"/>
        <w:rPr>
          <w:rFonts w:ascii="Times New Roman" w:eastAsia="Times New Roman" w:hAnsi="Times New Roman" w:cs="Times New Roman"/>
          <w:b/>
          <w:sz w:val="24"/>
          <w:szCs w:val="24"/>
          <w:lang w:eastAsia="ru-RU"/>
        </w:rPr>
      </w:pPr>
    </w:p>
    <w:p w:rsidR="004056B0" w:rsidRPr="004056B0" w:rsidRDefault="004056B0" w:rsidP="004056B0">
      <w:pPr>
        <w:spacing w:after="0" w:line="360" w:lineRule="auto"/>
        <w:jc w:val="center"/>
        <w:rPr>
          <w:rFonts w:ascii="Times New Roman" w:eastAsia="Times New Roman" w:hAnsi="Times New Roman" w:cs="Times New Roman"/>
          <w:b/>
          <w:sz w:val="24"/>
          <w:szCs w:val="24"/>
          <w:lang w:eastAsia="ru-RU"/>
        </w:rPr>
      </w:pPr>
    </w:p>
    <w:p w:rsidR="004056B0" w:rsidRPr="004056B0" w:rsidRDefault="004056B0" w:rsidP="004056B0">
      <w:pPr>
        <w:spacing w:after="0" w:line="360" w:lineRule="auto"/>
        <w:jc w:val="center"/>
        <w:rPr>
          <w:rFonts w:ascii="Times New Roman" w:eastAsia="Times New Roman" w:hAnsi="Times New Roman" w:cs="Times New Roman"/>
          <w:b/>
          <w:sz w:val="24"/>
          <w:szCs w:val="24"/>
          <w:lang w:eastAsia="ru-RU"/>
        </w:rPr>
      </w:pPr>
    </w:p>
    <w:p w:rsidR="004056B0" w:rsidRPr="004056B0" w:rsidRDefault="004056B0" w:rsidP="004056B0">
      <w:pPr>
        <w:spacing w:after="0" w:line="360" w:lineRule="auto"/>
        <w:jc w:val="center"/>
        <w:rPr>
          <w:rFonts w:ascii="Times New Roman" w:eastAsia="Times New Roman" w:hAnsi="Times New Roman" w:cs="Times New Roman"/>
          <w:b/>
          <w:sz w:val="24"/>
          <w:szCs w:val="24"/>
          <w:lang w:eastAsia="ru-RU"/>
        </w:rPr>
      </w:pPr>
    </w:p>
    <w:p w:rsidR="004056B0" w:rsidRPr="004056B0" w:rsidRDefault="004056B0" w:rsidP="004056B0">
      <w:pPr>
        <w:spacing w:after="0" w:line="360" w:lineRule="auto"/>
        <w:rPr>
          <w:rFonts w:ascii="Times New Roman" w:eastAsia="Times New Roman" w:hAnsi="Times New Roman" w:cs="Times New Roman"/>
          <w:b/>
          <w:sz w:val="24"/>
          <w:szCs w:val="24"/>
          <w:lang w:eastAsia="ru-RU"/>
        </w:rPr>
      </w:pPr>
    </w:p>
    <w:p w:rsidR="004056B0" w:rsidRPr="004056B0" w:rsidRDefault="004056B0" w:rsidP="004056B0">
      <w:pPr>
        <w:spacing w:after="0" w:line="360" w:lineRule="auto"/>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ПОЛОЖЕНИЕ</w:t>
      </w:r>
    </w:p>
    <w:p w:rsidR="004056B0" w:rsidRPr="004056B0" w:rsidRDefault="004056B0" w:rsidP="004056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56B0">
        <w:rPr>
          <w:rFonts w:ascii="Times New Roman" w:eastAsia="Times New Roman" w:hAnsi="Times New Roman" w:cs="Times New Roman"/>
          <w:b/>
          <w:bCs/>
          <w:sz w:val="24"/>
          <w:szCs w:val="24"/>
          <w:lang w:eastAsia="ru-RU"/>
        </w:rPr>
        <w:t xml:space="preserve">О публичных слушаниях по проектам муниципальных правовых актов по вопросам местного значения с  участием жителей сельского поселения </w:t>
      </w:r>
    </w:p>
    <w:p w:rsidR="004056B0" w:rsidRPr="004056B0" w:rsidRDefault="004056B0" w:rsidP="004056B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056B0">
        <w:rPr>
          <w:rFonts w:ascii="Times New Roman" w:eastAsia="Times New Roman" w:hAnsi="Times New Roman" w:cs="Times New Roman"/>
          <w:b/>
          <w:bCs/>
          <w:sz w:val="24"/>
          <w:szCs w:val="24"/>
          <w:lang w:eastAsia="ru-RU"/>
        </w:rPr>
        <w:t xml:space="preserve">Языковский сельсовет </w:t>
      </w:r>
      <w:r w:rsidRPr="004056B0">
        <w:rPr>
          <w:rFonts w:ascii="Times New Roman" w:eastAsia="Times New Roman" w:hAnsi="Times New Roman" w:cs="Times New Roman"/>
          <w:b/>
          <w:bCs/>
          <w:iCs/>
          <w:sz w:val="24"/>
          <w:szCs w:val="24"/>
          <w:lang w:eastAsia="ru-RU"/>
        </w:rPr>
        <w:t xml:space="preserve">муниципального района Благоварский район    </w:t>
      </w:r>
    </w:p>
    <w:p w:rsidR="004056B0" w:rsidRPr="004056B0" w:rsidRDefault="004056B0" w:rsidP="004056B0">
      <w:pPr>
        <w:autoSpaceDE w:val="0"/>
        <w:autoSpaceDN w:val="0"/>
        <w:adjustRightInd w:val="0"/>
        <w:spacing w:after="0" w:line="240" w:lineRule="auto"/>
        <w:jc w:val="center"/>
        <w:rPr>
          <w:rFonts w:ascii="Arial" w:eastAsia="Times New Roman" w:hAnsi="Arial" w:cs="Arial"/>
          <w:b/>
          <w:bCs/>
          <w:sz w:val="24"/>
          <w:szCs w:val="24"/>
          <w:lang w:eastAsia="ru-RU"/>
        </w:rPr>
      </w:pPr>
    </w:p>
    <w:p w:rsidR="004056B0" w:rsidRPr="004056B0" w:rsidRDefault="004056B0" w:rsidP="004056B0">
      <w:pPr>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56B0">
        <w:rPr>
          <w:rFonts w:ascii="Times New Roman" w:eastAsia="Times New Roman" w:hAnsi="Times New Roman" w:cs="Times New Roman"/>
          <w:b/>
          <w:bCs/>
          <w:sz w:val="24"/>
          <w:szCs w:val="24"/>
          <w:lang w:eastAsia="ru-RU"/>
        </w:rPr>
        <w:t>Общие положения</w:t>
      </w:r>
    </w:p>
    <w:p w:rsidR="004056B0" w:rsidRPr="004056B0" w:rsidRDefault="004056B0" w:rsidP="004056B0">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1.1. 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порядок организации и проведения публичных слушаний для обсуждения с участием жителей  сельского поселения Языковский сельсовет  </w:t>
      </w:r>
      <w:r w:rsidRPr="004056B0">
        <w:rPr>
          <w:rFonts w:ascii="Times New Roman" w:eastAsia="Times New Roman" w:hAnsi="Times New Roman" w:cs="Times New Roman"/>
          <w:iCs/>
          <w:sz w:val="24"/>
          <w:szCs w:val="24"/>
          <w:lang w:eastAsia="ru-RU"/>
        </w:rPr>
        <w:t xml:space="preserve">муниципального района Благоварский район  </w:t>
      </w:r>
      <w:r w:rsidRPr="004056B0">
        <w:rPr>
          <w:rFonts w:ascii="Times New Roman" w:eastAsia="Times New Roman" w:hAnsi="Times New Roman" w:cs="Times New Roman"/>
          <w:sz w:val="24"/>
          <w:szCs w:val="24"/>
          <w:lang w:eastAsia="ru-RU"/>
        </w:rPr>
        <w:t>(далее- муниципальное образование) муниципальных правовых актов по вопросам местного значения  (далее – проект муниципального правового акта).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bCs/>
          <w:sz w:val="24"/>
          <w:szCs w:val="24"/>
          <w:lang w:eastAsia="ru-RU"/>
        </w:rPr>
        <w:t>1.2. Публичные слушания по проекту муниципального правового акта (далее – публичные слушания) могут проводиться Советом, главой сельского поселения</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1.3. Участниками публичных слушаний могут быть жители сельского поселения  Языковский сельсовет муниципального района, органы территориального общественного самоуправления, эксперты,  давшие заключения на предложения по проекту муниципального правового акта, а также приглашенные.</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4056B0">
        <w:rPr>
          <w:rFonts w:ascii="Times New Roman" w:eastAsia="Times New Roman" w:hAnsi="Times New Roman" w:cs="Times New Roman"/>
          <w:b/>
          <w:bCs/>
          <w:sz w:val="24"/>
          <w:szCs w:val="24"/>
          <w:lang w:eastAsia="ru-RU"/>
        </w:rPr>
        <w:t>2. Назначение публичных слушаний</w:t>
      </w: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2.1. Публичные слушания проводятся по инициативе:</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2.1.1. населения сельского поселения  Языковский сельсовет муниципального района;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2.1.2. Совета;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2.1.3. главой сельского поселения.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056B0">
        <w:rPr>
          <w:rFonts w:ascii="Times New Roman" w:eastAsia="Times New Roman" w:hAnsi="Times New Roman" w:cs="Times New Roman"/>
          <w:sz w:val="24"/>
          <w:szCs w:val="24"/>
          <w:lang w:eastAsia="ru-RU"/>
        </w:rPr>
        <w:t>2.2. Инициатива проведения публичных слушаний от имени населения сельского поселения Языковский сельсовет  муниципального района, может исходить от группы граждан сельского поселения Языковский сельсовет муниципального района, составляющей не менее 3% от числа жителей, обладающих избирательным правом</w:t>
      </w:r>
      <w:r w:rsidRPr="004056B0">
        <w:rPr>
          <w:rFonts w:ascii="Times New Roman" w:eastAsia="Times New Roman" w:hAnsi="Times New Roman" w:cs="Times New Roman"/>
          <w:i/>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2.3. Публичные слушания, инициированные населением  сельского поселения  Языковский  сельсовет  муниципального района  или Советом, назначаются Советом, а инициированные главой сельского поселения – главой сельского поселения.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iCs/>
          <w:sz w:val="24"/>
          <w:szCs w:val="24"/>
          <w:lang w:eastAsia="ru-RU"/>
        </w:rPr>
        <w:t>2.4.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2.5. В решении о назначении публичных слушаний указываются: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2.5.1. наименование проекта муниципального правового акта;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2.5.2. дата и место проведения публичных слушаний;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56B0">
        <w:rPr>
          <w:rFonts w:ascii="Times New Roman" w:eastAsia="Times New Roman" w:hAnsi="Times New Roman" w:cs="Times New Roman"/>
          <w:iCs/>
          <w:sz w:val="24"/>
          <w:szCs w:val="24"/>
          <w:lang w:eastAsia="ru-RU"/>
        </w:rPr>
        <w:t>2.5.3. наименование комиссии;</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2.5.4. адрес органа местного самоуправления, назначившего публичные слушания;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2.5.5. срок подачи в орган местного самоуправления, назначивший публичные слушания, письменных предложений по проекту муниципального правового акта. </w:t>
      </w:r>
      <w:r w:rsidRPr="004056B0">
        <w:rPr>
          <w:rFonts w:ascii="Times New Roman" w:eastAsia="Times New Roman" w:hAnsi="Times New Roman" w:cs="Times New Roman"/>
          <w:iCs/>
          <w:sz w:val="24"/>
          <w:szCs w:val="24"/>
          <w:lang w:eastAsia="ru-RU"/>
        </w:rPr>
        <w:t xml:space="preserve">Указанные предложения должны содержать </w:t>
      </w:r>
      <w:r w:rsidRPr="004056B0">
        <w:rPr>
          <w:rFonts w:ascii="Times New Roman" w:eastAsia="Times New Roman" w:hAnsi="Times New Roman" w:cs="Times New Roman"/>
          <w:sz w:val="24"/>
          <w:szCs w:val="24"/>
          <w:lang w:eastAsia="ru-RU"/>
        </w:rPr>
        <w:t xml:space="preserve">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w:t>
      </w:r>
      <w:r w:rsidRPr="004056B0">
        <w:rPr>
          <w:rFonts w:ascii="Times New Roman" w:eastAsia="Times New Roman" w:hAnsi="Times New Roman" w:cs="Times New Roman"/>
          <w:iCs/>
          <w:sz w:val="24"/>
          <w:szCs w:val="24"/>
          <w:lang w:eastAsia="ru-RU"/>
        </w:rPr>
        <w:t xml:space="preserve">Срок подачи указанных предложений не может быть более 10 календарных дней со дня опубликования   решения о назначении </w:t>
      </w:r>
      <w:r w:rsidRPr="004056B0">
        <w:rPr>
          <w:rFonts w:ascii="Times New Roman" w:eastAsia="Times New Roman" w:hAnsi="Times New Roman" w:cs="Times New Roman"/>
          <w:iCs/>
          <w:sz w:val="24"/>
          <w:szCs w:val="24"/>
          <w:lang w:eastAsia="ru-RU"/>
        </w:rPr>
        <w:lastRenderedPageBreak/>
        <w:t>публичных слушаний</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56B0">
        <w:rPr>
          <w:rFonts w:ascii="Times New Roman" w:eastAsia="Times New Roman" w:hAnsi="Times New Roman" w:cs="Times New Roman"/>
          <w:iCs/>
          <w:sz w:val="24"/>
          <w:szCs w:val="24"/>
          <w:lang w:eastAsia="ru-RU"/>
        </w:rPr>
        <w:t>2.5.6.  иные вопросы.</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2.6. Решение о назначении публичных слушаний подлежит обнародованию </w:t>
      </w:r>
      <w:r w:rsidRPr="004056B0">
        <w:rPr>
          <w:rFonts w:ascii="Times New Roman" w:eastAsia="Times New Roman" w:hAnsi="Times New Roman" w:cs="Times New Roman"/>
          <w:iCs/>
          <w:sz w:val="24"/>
          <w:szCs w:val="24"/>
          <w:lang w:eastAsia="ru-RU"/>
        </w:rPr>
        <w:t>в течение 5 дней со дня его принятия</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2.7. Одновременно с обнародованием решения о назначении публичных слушаний обнародованию   подлежит проект муниципального правового акта.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3. Комиссия по подготовке и проведению публичных слушаний</w:t>
      </w: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3.1. Организация работы комиссии возлагается на председателя комиссии, являющегося ведущим публичных слушаний (далее - ведущий).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3.2. Комиссия: </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3.2.1. обеспечивает обнародование   решения о назначении публичных слушаний и проекта муниципального правового акта; </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3.2.2. организует прием и группировку поступающих предложений по проекту муниципального правового акта;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3.2.3. определяет перечень лиц, приглашаемых для участия в публичных слушаниях;</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3.2.4. вправе направить проект муниципального правового акта и предложения по нему экспертам с просьбой дать на них свои заключения;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3.2.5. направляет в орган местного самоуправления, назначивший публичные слушания, неотозванные предложения по проекту муниципального правового акта, </w:t>
      </w:r>
      <w:r w:rsidRPr="004056B0">
        <w:rPr>
          <w:rFonts w:ascii="Times New Roman" w:eastAsia="Times New Roman" w:hAnsi="Times New Roman" w:cs="Times New Roman"/>
          <w:iCs/>
          <w:sz w:val="24"/>
          <w:szCs w:val="24"/>
          <w:lang w:eastAsia="ru-RU"/>
        </w:rPr>
        <w:t xml:space="preserve">имеющиеся </w:t>
      </w:r>
      <w:r w:rsidRPr="004056B0">
        <w:rPr>
          <w:rFonts w:ascii="Times New Roman" w:eastAsia="Times New Roman" w:hAnsi="Times New Roman" w:cs="Times New Roman"/>
          <w:sz w:val="24"/>
          <w:szCs w:val="24"/>
          <w:lang w:eastAsia="ru-RU"/>
        </w:rPr>
        <w:t>на них</w:t>
      </w:r>
      <w:r w:rsidRPr="004056B0">
        <w:rPr>
          <w:rFonts w:ascii="Times New Roman" w:eastAsia="Times New Roman" w:hAnsi="Times New Roman" w:cs="Times New Roman"/>
          <w:iCs/>
          <w:sz w:val="24"/>
          <w:szCs w:val="24"/>
          <w:lang w:eastAsia="ru-RU"/>
        </w:rPr>
        <w:t xml:space="preserve"> экспертные заключения</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3.2.6. регистрирует участников публичных слушаний;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3.2.7. принимает заявки от участников публичных слушаний на выступление;</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3.2.8. </w:t>
      </w:r>
      <w:r w:rsidRPr="004056B0">
        <w:rPr>
          <w:rFonts w:ascii="Times New Roman" w:eastAsia="Times New Roman" w:hAnsi="Times New Roman" w:cs="Times New Roman"/>
          <w:iCs/>
          <w:sz w:val="24"/>
          <w:szCs w:val="24"/>
          <w:lang w:eastAsia="ru-RU"/>
        </w:rPr>
        <w:t>обеспечивает ведение протокола публичных слушаний</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4. Процедура проведения публичных слушаний</w:t>
      </w: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4.1. Перед началом проведения публичных слушаний комиссия организует регистрацию его участников, принимает заявки на выступления.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4.2.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4.3. Время выступления определяется, исходя из количества заявок на выступление, но не может быть более   5  минут на одно выступление.</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4.4.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Для организации прений ведущий оглашает поступившие предложения</w:t>
      </w:r>
      <w:r w:rsidRPr="004056B0">
        <w:rPr>
          <w:rFonts w:ascii="Times New Roman" w:eastAsia="Times New Roman" w:hAnsi="Times New Roman" w:cs="Times New Roman"/>
          <w:strike/>
          <w:sz w:val="24"/>
          <w:szCs w:val="24"/>
          <w:lang w:eastAsia="ru-RU"/>
        </w:rPr>
        <w:t>х</w:t>
      </w:r>
      <w:r w:rsidRPr="004056B0">
        <w:rPr>
          <w:rFonts w:ascii="Times New Roman" w:eastAsia="Times New Roman" w:hAnsi="Times New Roman" w:cs="Times New Roman"/>
          <w:sz w:val="24"/>
          <w:szCs w:val="24"/>
          <w:lang w:eastAsia="ru-RU"/>
        </w:rPr>
        <w:t xml:space="preserve"> по конкретному положению (статье) проекта муниципального правового акта.</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После этого ведущий предоставляет слово участнику публичных слушаний, внесшему в установленном порядке указанное(ые) предложение(я) </w:t>
      </w:r>
      <w:r w:rsidRPr="004056B0">
        <w:rPr>
          <w:rFonts w:ascii="Times New Roman" w:eastAsia="Times New Roman" w:hAnsi="Times New Roman" w:cs="Times New Roman"/>
          <w:iCs/>
          <w:sz w:val="24"/>
          <w:szCs w:val="24"/>
          <w:lang w:eastAsia="ru-RU"/>
        </w:rPr>
        <w:t xml:space="preserve">по </w:t>
      </w:r>
      <w:r w:rsidRPr="004056B0">
        <w:rPr>
          <w:rFonts w:ascii="Times New Roman" w:eastAsia="Times New Roman" w:hAnsi="Times New Roman" w:cs="Times New Roman"/>
          <w:sz w:val="24"/>
          <w:szCs w:val="24"/>
          <w:lang w:eastAsia="ru-RU"/>
        </w:rPr>
        <w:t>проекту муниципального правового акта, и подавшему заявку на выступление, в порядке очередности, определяемой в соответствии с пунктом 4.1. настоящего Положения.</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w:t>
      </w:r>
      <w:r w:rsidRPr="004056B0">
        <w:rPr>
          <w:rFonts w:ascii="Times New Roman" w:eastAsia="Times New Roman" w:hAnsi="Times New Roman" w:cs="Times New Roman"/>
          <w:iCs/>
          <w:sz w:val="24"/>
          <w:szCs w:val="24"/>
          <w:lang w:eastAsia="ru-RU"/>
        </w:rPr>
        <w:t>рассматриваемому(ым) предложению(ям)</w:t>
      </w:r>
      <w:r w:rsidRPr="004056B0">
        <w:rPr>
          <w:rFonts w:ascii="Times New Roman" w:eastAsia="Times New Roman" w:hAnsi="Times New Roman" w:cs="Times New Roman"/>
          <w:sz w:val="24"/>
          <w:szCs w:val="24"/>
          <w:lang w:eastAsia="ru-RU"/>
        </w:rPr>
        <w:t>.</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4.5. Участник публичных слушаний, внесший предложение по проекту </w:t>
      </w:r>
      <w:r w:rsidRPr="004056B0">
        <w:rPr>
          <w:rFonts w:ascii="Times New Roman" w:eastAsia="Times New Roman" w:hAnsi="Times New Roman" w:cs="Times New Roman"/>
          <w:sz w:val="24"/>
          <w:szCs w:val="24"/>
          <w:lang w:eastAsia="ru-RU"/>
        </w:rPr>
        <w:lastRenderedPageBreak/>
        <w:t>муниципального правового акта, вправе отозвать указанное предложение, что подлежит занесению в протокол публичных слушаний.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4.6.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4.7. Комиссия в течение 5 дней со дня проведения публичных слушаний:</w:t>
      </w:r>
    </w:p>
    <w:p w:rsidR="004056B0" w:rsidRPr="004056B0" w:rsidRDefault="004056B0" w:rsidP="004056B0">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56B0">
        <w:rPr>
          <w:rFonts w:ascii="Times New Roman" w:eastAsia="Times New Roman" w:hAnsi="Times New Roman" w:cs="Times New Roman"/>
          <w:sz w:val="24"/>
          <w:szCs w:val="24"/>
          <w:lang w:eastAsia="ru-RU"/>
        </w:rPr>
        <w:t xml:space="preserve">4.7.1. направляет в орган, назначивший публичные слушания, все неотозванные предложения по проекту муниципального правового акта, имеющиеся заключения экспертов, </w:t>
      </w:r>
      <w:r w:rsidRPr="004056B0">
        <w:rPr>
          <w:rFonts w:ascii="Times New Roman" w:eastAsia="Times New Roman" w:hAnsi="Times New Roman" w:cs="Times New Roman"/>
          <w:iCs/>
          <w:sz w:val="24"/>
          <w:szCs w:val="24"/>
          <w:lang w:eastAsia="ru-RU"/>
        </w:rPr>
        <w:t>сведения о количестве участников публичных слушаний, высказавших свое мнение (поддержку или несогласие) относительно неотозванных предложений</w:t>
      </w:r>
      <w:r w:rsidRPr="004056B0">
        <w:rPr>
          <w:rFonts w:ascii="Times New Roman" w:eastAsia="Times New Roman" w:hAnsi="Times New Roman" w:cs="Times New Roman"/>
          <w:sz w:val="24"/>
          <w:szCs w:val="24"/>
          <w:lang w:eastAsia="ru-RU"/>
        </w:rPr>
        <w:t>, протокол публичных слушаний</w:t>
      </w:r>
      <w:r w:rsidRPr="004056B0">
        <w:rPr>
          <w:rFonts w:ascii="Times New Roman" w:eastAsia="Times New Roman" w:hAnsi="Times New Roman" w:cs="Times New Roman"/>
          <w:iCs/>
          <w:sz w:val="24"/>
          <w:szCs w:val="24"/>
          <w:lang w:eastAsia="ru-RU"/>
        </w:rPr>
        <w:t>;</w:t>
      </w:r>
    </w:p>
    <w:p w:rsidR="004056B0" w:rsidRPr="004056B0" w:rsidRDefault="004056B0" w:rsidP="004056B0">
      <w:pPr>
        <w:spacing w:after="0" w:line="240" w:lineRule="auto"/>
        <w:ind w:firstLine="540"/>
        <w:jc w:val="both"/>
        <w:rPr>
          <w:rFonts w:ascii="Times New Roman" w:eastAsia="Times New Roman" w:hAnsi="Times New Roman" w:cs="Times New Roman"/>
          <w:sz w:val="28"/>
          <w:szCs w:val="28"/>
          <w:lang w:eastAsia="ru-RU"/>
        </w:rPr>
      </w:pPr>
      <w:r w:rsidRPr="004056B0">
        <w:rPr>
          <w:rFonts w:ascii="Times New Roman" w:eastAsia="Times New Roman" w:hAnsi="Times New Roman" w:cs="Times New Roman"/>
          <w:sz w:val="24"/>
          <w:szCs w:val="24"/>
          <w:lang w:eastAsia="ru-RU"/>
        </w:rPr>
        <w:t>4.7.2. 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 рекомендованных Совету к принятию (отклонению)</w:t>
      </w:r>
    </w:p>
    <w:p w:rsidR="004056B0" w:rsidRPr="004056B0" w:rsidRDefault="004056B0" w:rsidP="004056B0">
      <w:pPr>
        <w:spacing w:after="0" w:line="240" w:lineRule="auto"/>
        <w:jc w:val="both"/>
        <w:rPr>
          <w:rFonts w:ascii="Times New Roman" w:eastAsia="Times New Roman" w:hAnsi="Times New Roman" w:cs="Times New Roman"/>
          <w:sz w:val="28"/>
          <w:szCs w:val="28"/>
          <w:lang w:eastAsia="ru-RU"/>
        </w:rPr>
      </w:pP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5. Особенности проведения публичных слушаний по проекту Генерального плана сельского поселения, также по проекту внесения изменений в Генеральный план сельского поселения</w:t>
      </w:r>
    </w:p>
    <w:p w:rsidR="004056B0" w:rsidRPr="004056B0" w:rsidRDefault="004056B0" w:rsidP="004056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Решение о проведение публичных слушаний по проекту Генерального плана сельского поселения, а также по проекту внесения изменения в Генеральный план сельского поселения принимается представительным органом сельского поселения. Решение представительного органа о назначении публичных слушаний по проекту генерального плана сельского поселения, а также по проекту внесения изменения в генеральный план сельского поселения подлежит обнародованию на информационном стенде и размещению на официальном сайте сельского поселения в сети Интернет, не менее чем за месяц до начала проведения публичных слушаний.</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Публичные слушания по проекту Генерального плана сельского поселения проводится в каждом населенном пункте сельского поселения.</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Публичные слушания по проекту внесения изменений в Генеральный план сельского поселения проводятся только в населенных пунктах, в отношении территорий которых предлагается внесении изменений в Генеральный план сельского поселения, а также в населенных пунктах, имеющих общую границу с указанными населенными пунктами.</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В целях доведения до населения информации о содержании Генерального плана сельского поселения, проекты внесения изменений в Генеральный план сельского поселения, администрация сельского поселения в обязательном порядке организует выставки, экспозиции демонстрационных материалов, выступления представителей администрации сельского поселения, представительного органа сельского поселения, разработчиков проекта Генерального плана на собраниях жителей.</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Выставки, экспозиции демонстрационных материалов, собрания жителей сельского поселения проводятся на территории административного центра сельского поселения. Помещения для проведения выставок, экспозиции демонстрационных материалов, собрании жителей сельского поселения обеспечиваются администрацией сельского поселения.</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Проведению мероприятий перечисленных в п.4 настоящей статьи, должно предшествовать оповещение жителей сельского поселения о проведении таких мероприятий, не позднее чем за 5 дней до дня, на которой </w:t>
      </w:r>
      <w:r w:rsidRPr="004056B0">
        <w:rPr>
          <w:rFonts w:ascii="Times New Roman" w:eastAsia="Times New Roman" w:hAnsi="Times New Roman" w:cs="Times New Roman"/>
          <w:sz w:val="24"/>
          <w:szCs w:val="24"/>
          <w:lang w:eastAsia="ru-RU"/>
        </w:rPr>
        <w:lastRenderedPageBreak/>
        <w:t>запланировано проведение мероприятия. Оповещение жителей осуществляется посредством обнародования информации о проводимом мероприятии на информационном стенде сельского поселения и на официальном сайте сельского поселения в сети Интернет.</w:t>
      </w:r>
    </w:p>
    <w:p w:rsidR="004056B0" w:rsidRPr="004056B0" w:rsidRDefault="004056B0" w:rsidP="004056B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Срок проведения публичных слушаний с момента оповещения жителей сельского поселения о времени и месте и их проведения до даты опубликования результатов публичных слушаний не может превышать трех месяцев.</w:t>
      </w:r>
    </w:p>
    <w:p w:rsidR="004056B0" w:rsidRPr="004056B0" w:rsidRDefault="004056B0" w:rsidP="004056B0">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056B0" w:rsidRPr="004056B0" w:rsidRDefault="004056B0" w:rsidP="004056B0">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 xml:space="preserve">6. Особенности проведения публичных слушаний по проекту </w:t>
      </w:r>
    </w:p>
    <w:p w:rsidR="004056B0" w:rsidRPr="004056B0" w:rsidRDefault="004056B0" w:rsidP="004056B0">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Правил землепользования и застройки сельского поселения, по проекту внесения изменений в Правила землепользования и застройки сельского поселения</w:t>
      </w:r>
    </w:p>
    <w:p w:rsidR="004056B0" w:rsidRPr="004056B0" w:rsidRDefault="004056B0" w:rsidP="004056B0">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4"/>
          <w:lang w:eastAsia="ru-RU"/>
        </w:rPr>
      </w:pP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1. Решение о проведении публичных слушаний по проекту Правил землепользования и застройки сельского поселения, по проекту внесения изменений в правило землепользования и застройки сельского поселения, принимается представительным органом сельского поселения в срок не позднее, чем через 10 дней  со дня получения указанных проектов от администрации сельского поселения. </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2. Администрация, до представления проектов, указанных в п.1 настоящей статьи, осуществляет их проверку на соответствие требованиям технических регламентов, генеральному плану муниципального района, схеме территориального планирования Республики Башкортостан, схемам территориального планирования Российской Федерации.</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3. Решения о назначении публичных слушаний по проекту Правил землепользования и застройки сельского поселения, по проекту внесения изменений в Правила застройки сельского поселения подлежат обнародованию на информационном стенде сельского поселения и размещению на официальном сайте сельского поселения в сети Интернет, не менее чем за 2 месяца до начала проведения публичных слушаний.</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4. Публичные слушания по проекту Правил землепользования и застройки сельского поселения проводится в каждом населенном пункте сельского поселения.</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5. Публичные слушания по проекту внесения изменений в  Правила землепользования и застройки сельского поселения проводятся только в населенных пунктах, в отношении территории которых предлагается внесение изменений в правило землепользования и застройки сельского поселения, а также в населенных пунктах, имеющих общую границу с указанными населенными пунктами.</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6. В целях доведения до населения информации о содержании проекта Правил землепользования и застройки сельского поселения, проекта внесения изменений в Правила землепользования и застройки сельского поселения, администрация сельского поселения в обязательном порядке организует выставки, экспозиции демонстрационных материалов, выступления представителей администрации и представительного органа сельского поселения, разработчиков проекта Правил землепользования и застройки сельского поселения на собраниях жителей.</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7. Выставки, экспозиции демонстрационных материалов, собрания жителей сельского поселения проводятся на территории административного центра сельского поселения. Помещения для проведения выставок, экспозиции демонстрационных материалов, собрании жителей сельского поселения обеспечиваются администрацией сельского поселения.</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8. Проведению мероприятий перечисленных в п.6 настоящей статьи, должно предшествовать оповещение жителей сельского поселения о проведении таких мероприятий, не позднее, чем за 5 дней до дня, на которой запланировано проведение мероприятия. Оповещение жителей осуществляется посредством обнародования </w:t>
      </w:r>
      <w:r w:rsidRPr="004056B0">
        <w:rPr>
          <w:rFonts w:ascii="Times New Roman" w:eastAsia="Times New Roman" w:hAnsi="Times New Roman" w:cs="Times New Roman"/>
          <w:sz w:val="24"/>
          <w:szCs w:val="24"/>
          <w:lang w:eastAsia="ru-RU"/>
        </w:rPr>
        <w:lastRenderedPageBreak/>
        <w:t>информации о проводимом мероприятии на информационном стенде сельского поселения и на официальном сайте сельского поселения в сети Интернет.</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9. Срок проведения публичных слушаний с момента оповещения жителей сельского поселения о времени и месте и их проведения до даты опубликования результатов публичных слушаний не может превышать четырех месяцев.</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10. 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правообладателя земельных участков и (или) объектов капитального строительства, находящихся в границах указанной части территории сельского поселения. В случае подготовки проекта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11. Продолжительность публичных слушаний в случаях, указанных в п.10 настоящей статьи не может быть более чем один месяц.</w:t>
      </w:r>
    </w:p>
    <w:p w:rsidR="004056B0" w:rsidRPr="004056B0" w:rsidRDefault="004056B0" w:rsidP="004056B0">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056B0" w:rsidRPr="004056B0" w:rsidRDefault="004056B0" w:rsidP="004056B0">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Особенности проведения публичных слушаний по проекту планировки территории и проекту межевания территории, подготовленного в составе проекта планировки территории</w:t>
      </w:r>
    </w:p>
    <w:p w:rsidR="004056B0" w:rsidRPr="004056B0" w:rsidRDefault="004056B0" w:rsidP="004056B0">
      <w:pPr>
        <w:widowControl w:val="0"/>
        <w:autoSpaceDE w:val="0"/>
        <w:autoSpaceDN w:val="0"/>
        <w:adjustRightInd w:val="0"/>
        <w:spacing w:after="0" w:line="240" w:lineRule="auto"/>
        <w:ind w:left="1211"/>
        <w:rPr>
          <w:rFonts w:ascii="Times New Roman" w:eastAsia="Times New Roman" w:hAnsi="Times New Roman" w:cs="Times New Roman"/>
          <w:b/>
          <w:sz w:val="24"/>
          <w:szCs w:val="24"/>
          <w:lang w:eastAsia="ru-RU"/>
        </w:rPr>
      </w:pPr>
    </w:p>
    <w:p w:rsidR="004056B0" w:rsidRPr="004056B0" w:rsidRDefault="004056B0" w:rsidP="004056B0">
      <w:pPr>
        <w:numPr>
          <w:ilvl w:val="0"/>
          <w:numId w:val="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Решение о проведение публичных слушаний по проекту планировки территории и проекту межевания территории, подготовленного в составе проекта планировки территории (далее – проект планировки),  на основании решения представительного органа сельского поселения принимается в срок не позднее, чем через 10 дней со дня получения указанного проекта от администрации сельского поселения.</w:t>
      </w:r>
    </w:p>
    <w:p w:rsidR="004056B0" w:rsidRPr="004056B0" w:rsidRDefault="004056B0" w:rsidP="004056B0">
      <w:pPr>
        <w:numPr>
          <w:ilvl w:val="0"/>
          <w:numId w:val="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Администрация сельского поселения, до представления представительному органу сельского поселения проекта, указанного в п.1 настоящей статьи, осуществляет его проверку на соответствие требованиям, установленным ч.10 ст.45 Градостроительного кодекса Российской Федерации.</w:t>
      </w:r>
    </w:p>
    <w:p w:rsidR="004056B0" w:rsidRPr="004056B0" w:rsidRDefault="004056B0" w:rsidP="004056B0">
      <w:pPr>
        <w:numPr>
          <w:ilvl w:val="0"/>
          <w:numId w:val="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Решение представительного органа о назначении публичных слушаний по проекту планировки подлежит размещению на информационном стенде сельского поселения и официальном сайте сельского поселения в сети Интернет, не менее чем за один месяц до даты проведения публичных слушаний.</w:t>
      </w:r>
    </w:p>
    <w:p w:rsidR="004056B0" w:rsidRPr="004056B0" w:rsidRDefault="004056B0" w:rsidP="004056B0">
      <w:pPr>
        <w:numPr>
          <w:ilvl w:val="0"/>
          <w:numId w:val="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Публичные слушания по проекту планировки проводятся с участием населения, правообладателей земельных участков, применительно к которым осуществляется подготовка проекта планировки,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4056B0" w:rsidRPr="004056B0" w:rsidRDefault="004056B0" w:rsidP="004056B0">
      <w:pPr>
        <w:numPr>
          <w:ilvl w:val="0"/>
          <w:numId w:val="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Срок проведения публичных слушаний с момента оповещения жителей сельского поселения о времени и месте их проведения до даты опубликования заключения о результатах публичных слушаний не может превышать трех месяцев.</w:t>
      </w:r>
    </w:p>
    <w:p w:rsidR="004056B0" w:rsidRPr="004056B0" w:rsidRDefault="004056B0" w:rsidP="004056B0">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056B0" w:rsidRPr="004056B0" w:rsidRDefault="004056B0" w:rsidP="004056B0">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56B0">
        <w:rPr>
          <w:rFonts w:ascii="Times New Roman" w:eastAsia="Times New Roman" w:hAnsi="Times New Roman" w:cs="Times New Roman"/>
          <w:b/>
          <w:sz w:val="24"/>
          <w:szCs w:val="24"/>
          <w:lang w:eastAsia="ru-RU"/>
        </w:rPr>
        <w:t xml:space="preserve">Особенности организации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w:t>
      </w:r>
      <w:r w:rsidRPr="004056B0">
        <w:rPr>
          <w:rFonts w:ascii="Times New Roman" w:eastAsia="Times New Roman" w:hAnsi="Times New Roman" w:cs="Times New Roman"/>
          <w:b/>
          <w:sz w:val="24"/>
          <w:szCs w:val="24"/>
          <w:lang w:eastAsia="ru-RU"/>
        </w:rPr>
        <w:lastRenderedPageBreak/>
        <w:t>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56B0" w:rsidRPr="004056B0" w:rsidRDefault="004056B0" w:rsidP="004056B0">
      <w:pPr>
        <w:widowControl w:val="0"/>
        <w:autoSpaceDE w:val="0"/>
        <w:autoSpaceDN w:val="0"/>
        <w:adjustRightInd w:val="0"/>
        <w:spacing w:after="0" w:line="240" w:lineRule="auto"/>
        <w:ind w:left="1211"/>
        <w:rPr>
          <w:rFonts w:ascii="Times New Roman" w:eastAsia="Times New Roman" w:hAnsi="Times New Roman" w:cs="Times New Roman"/>
          <w:b/>
          <w:sz w:val="24"/>
          <w:szCs w:val="24"/>
          <w:lang w:eastAsia="ru-RU"/>
        </w:rPr>
      </w:pP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Решение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принимается представительным органом сельского поселения.</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Лица, заинтересованные в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(далее – Заинтересованные лица), дополнительно прикладывают к ходатайству:</w:t>
      </w:r>
    </w:p>
    <w:p w:rsidR="004056B0" w:rsidRPr="004056B0" w:rsidRDefault="004056B0" w:rsidP="004056B0">
      <w:pPr>
        <w:numPr>
          <w:ilvl w:val="0"/>
          <w:numId w:val="5"/>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копии документов, подтверждающие право собственности Заинтересованного лица на земельный участок или объект капитального строительства, являющийся предметом публичных слушаний.</w:t>
      </w:r>
    </w:p>
    <w:p w:rsidR="004056B0" w:rsidRPr="004056B0" w:rsidRDefault="004056B0" w:rsidP="004056B0">
      <w:pPr>
        <w:numPr>
          <w:ilvl w:val="0"/>
          <w:numId w:val="5"/>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копии кадастровых паспортов указанных объектов.</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Ходатайство и документы, указанные в п.1 настоящей статьи, направляются в администрацию сельского поселения.</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Администрация сельского поселения обеспечивает подготовку соответствующих проектов муниципальных правовых актов и заключений администрации сельского поселения по заявленным вопросам.</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Ходатайство и документы, указанные в п.3 настоящей статьи, администрация направляет главе сельского поселения.</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По результатам рассмотрения ходатайства и представленных документов, глава сельского поселения принимает постановление о назначении публичных слушаний либо об отказе назначения публичных слушаний.</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В случае получения Заинтересованными лицами постановление главы сельского поселения  об отказе в проведении публичных слушаний за ними сохраняется право обращения в представительный орган сельского поселения с заявлением о рассмотрении вопроса по отказу в назначении публичных слушаний (далее – заявление).</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Заявление рассматривается на ближайшем (очередном) заседании представительного органа сельского поселения.</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xml:space="preserve"> По результатам рассмотрения заявления представительный орган принимает решение о назначении публичных слушаний либо об отказе назначения публичных слушаний.</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lastRenderedPageBreak/>
        <w:t xml:space="preserve"> Публичные слушания по вопросам, указанным в п.1 настоящей статьи, проводятся с участием населения, правообладателей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Комиссия по проведению публичных слушаний направляет оповещение о времени и дате проведении публичных слушаний:</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056B0" w:rsidRPr="004056B0" w:rsidRDefault="004056B0" w:rsidP="004056B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Указанные оповещения направляются не позднее чем через десять дней со дня назначения публичных слушаний.</w:t>
      </w:r>
    </w:p>
    <w:p w:rsidR="004056B0" w:rsidRPr="004056B0" w:rsidRDefault="004056B0" w:rsidP="004056B0">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56B0">
        <w:rPr>
          <w:rFonts w:ascii="Times New Roman" w:eastAsia="Times New Roman" w:hAnsi="Times New Roman" w:cs="Times New Roman"/>
          <w:sz w:val="24"/>
          <w:szCs w:val="24"/>
          <w:lang w:eastAsia="ru-RU"/>
        </w:rPr>
        <w:t>Срок проведения публичных слушаний с даты направления оповещения, указанного в п.10 настоящей статьи, до дня опубликования заключения о результатах публичных слушаний составляет один месяц.</w:t>
      </w:r>
    </w:p>
    <w:p w:rsidR="004056B0" w:rsidRPr="004056B0" w:rsidRDefault="004056B0" w:rsidP="004056B0">
      <w:pPr>
        <w:spacing w:after="0" w:line="240" w:lineRule="auto"/>
        <w:jc w:val="both"/>
        <w:rPr>
          <w:rFonts w:ascii="Times New Roman" w:eastAsia="Times New Roman" w:hAnsi="Times New Roman" w:cs="Times New Roman"/>
          <w:sz w:val="28"/>
          <w:szCs w:val="28"/>
          <w:lang w:eastAsia="ru-RU"/>
        </w:rPr>
      </w:pPr>
    </w:p>
    <w:p w:rsidR="004056B0" w:rsidRPr="004056B0" w:rsidRDefault="004056B0" w:rsidP="004056B0">
      <w:pPr>
        <w:spacing w:after="0" w:line="240" w:lineRule="auto"/>
        <w:rPr>
          <w:rFonts w:ascii="Times New Roman" w:eastAsia="Times New Roman" w:hAnsi="Times New Roman" w:cs="Times New Roman"/>
          <w:sz w:val="24"/>
          <w:szCs w:val="24"/>
          <w:lang w:eastAsia="ru-RU"/>
        </w:rPr>
      </w:pPr>
    </w:p>
    <w:p w:rsidR="004056B0" w:rsidRPr="004056B0" w:rsidRDefault="004056B0" w:rsidP="004056B0">
      <w:pPr>
        <w:spacing w:after="0" w:line="240" w:lineRule="auto"/>
        <w:rPr>
          <w:rFonts w:ascii="Times New Roman" w:eastAsia="Times New Roman" w:hAnsi="Times New Roman" w:cs="Times New Roman"/>
          <w:sz w:val="24"/>
          <w:szCs w:val="24"/>
          <w:lang w:eastAsia="ru-RU"/>
        </w:rPr>
      </w:pPr>
    </w:p>
    <w:p w:rsidR="004056B0" w:rsidRPr="004056B0" w:rsidRDefault="004056B0" w:rsidP="004056B0">
      <w:pPr>
        <w:spacing w:after="0" w:line="240" w:lineRule="auto"/>
        <w:rPr>
          <w:rFonts w:ascii="Times New Roman" w:eastAsia="Times New Roman" w:hAnsi="Times New Roman" w:cs="Times New Roman"/>
          <w:sz w:val="24"/>
          <w:szCs w:val="24"/>
          <w:lang w:eastAsia="ru-RU"/>
        </w:rPr>
      </w:pPr>
    </w:p>
    <w:p w:rsidR="00245176" w:rsidRDefault="00245176">
      <w:bookmarkStart w:id="0" w:name="_GoBack"/>
      <w:bookmarkEnd w:id="0"/>
    </w:p>
    <w:sectPr w:rsidR="00245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964"/>
    <w:multiLevelType w:val="hybridMultilevel"/>
    <w:tmpl w:val="B688ED64"/>
    <w:lvl w:ilvl="0" w:tplc="F36C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6845DF"/>
    <w:multiLevelType w:val="hybridMultilevel"/>
    <w:tmpl w:val="3048B9A4"/>
    <w:lvl w:ilvl="0" w:tplc="2244E83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382C3E"/>
    <w:multiLevelType w:val="hybridMultilevel"/>
    <w:tmpl w:val="84982AAC"/>
    <w:lvl w:ilvl="0" w:tplc="9C40D4E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AA10075"/>
    <w:multiLevelType w:val="hybridMultilevel"/>
    <w:tmpl w:val="67D277EE"/>
    <w:lvl w:ilvl="0" w:tplc="436630F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
    <w:nsid w:val="77816245"/>
    <w:multiLevelType w:val="hybridMultilevel"/>
    <w:tmpl w:val="177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12556"/>
    <w:multiLevelType w:val="hybridMultilevel"/>
    <w:tmpl w:val="9E3CEC14"/>
    <w:lvl w:ilvl="0" w:tplc="B65A2BE6">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1A"/>
    <w:rsid w:val="00245176"/>
    <w:rsid w:val="004056B0"/>
    <w:rsid w:val="009E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3258</Words>
  <Characters>18577</Characters>
  <Application>Microsoft Office Word</Application>
  <DocSecurity>0</DocSecurity>
  <Lines>154</Lines>
  <Paragraphs>43</Paragraphs>
  <ScaleCrop>false</ScaleCrop>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2020-07-20T11:40:00Z</dcterms:created>
  <dcterms:modified xsi:type="dcterms:W3CDTF">2020-07-20T11:41:00Z</dcterms:modified>
</cp:coreProperties>
</file>