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5452" w:type="dxa"/>
        <w:tblInd w:w="-318" w:type="dxa"/>
        <w:tblLook w:val="04A0" w:firstRow="1" w:lastRow="0" w:firstColumn="1" w:lastColumn="0" w:noHBand="0" w:noVBand="1"/>
      </w:tblPr>
      <w:tblGrid>
        <w:gridCol w:w="7711"/>
        <w:gridCol w:w="7741"/>
      </w:tblGrid>
      <w:tr w:rsidR="00890085" w:rsidTr="00ED42A4">
        <w:tc>
          <w:tcPr>
            <w:tcW w:w="7711" w:type="dxa"/>
          </w:tcPr>
          <w:p w:rsidR="00890085" w:rsidRPr="00ED42A4" w:rsidRDefault="00890085" w:rsidP="00ED42A4">
            <w:pPr>
              <w:pStyle w:val="a3"/>
              <w:spacing w:line="312" w:lineRule="auto"/>
              <w:ind w:left="0" w:firstLine="709"/>
              <w:jc w:val="center"/>
              <w:rPr>
                <w:b/>
                <w:sz w:val="21"/>
                <w:szCs w:val="21"/>
              </w:rPr>
            </w:pPr>
            <w:r w:rsidRPr="00ED42A4">
              <w:rPr>
                <w:b/>
                <w:sz w:val="21"/>
                <w:szCs w:val="21"/>
              </w:rPr>
              <w:t>Памятка по подготовке документов к заключении контрактов.</w:t>
            </w:r>
          </w:p>
          <w:p w:rsidR="00890085" w:rsidRPr="00ED42A4" w:rsidRDefault="00890085" w:rsidP="00ED42A4">
            <w:pPr>
              <w:pStyle w:val="a3"/>
              <w:spacing w:line="312" w:lineRule="auto"/>
              <w:ind w:left="0" w:firstLine="709"/>
              <w:jc w:val="both"/>
              <w:rPr>
                <w:i/>
                <w:sz w:val="21"/>
                <w:szCs w:val="21"/>
              </w:rPr>
            </w:pPr>
            <w:r w:rsidRPr="00ED42A4">
              <w:rPr>
                <w:i/>
                <w:sz w:val="21"/>
                <w:szCs w:val="21"/>
              </w:rPr>
              <w:t xml:space="preserve">   Данная памятка вручается кандидат</w:t>
            </w:r>
            <w:r w:rsidR="00833023">
              <w:rPr>
                <w:i/>
                <w:sz w:val="21"/>
                <w:szCs w:val="21"/>
              </w:rPr>
              <w:t>у</w:t>
            </w:r>
            <w:r w:rsidRPr="00ED42A4">
              <w:rPr>
                <w:i/>
                <w:sz w:val="21"/>
                <w:szCs w:val="21"/>
              </w:rPr>
              <w:t xml:space="preserve">, который прошел собеседование и получил одобрение на выполнение </w:t>
            </w:r>
            <w:proofErr w:type="gramStart"/>
            <w:r w:rsidRPr="00ED42A4">
              <w:rPr>
                <w:i/>
                <w:sz w:val="21"/>
                <w:szCs w:val="21"/>
              </w:rPr>
              <w:t>работ</w:t>
            </w:r>
            <w:proofErr w:type="gramEnd"/>
            <w:r w:rsidR="00F5652A">
              <w:rPr>
                <w:i/>
                <w:sz w:val="21"/>
                <w:szCs w:val="21"/>
              </w:rPr>
              <w:t xml:space="preserve"> </w:t>
            </w:r>
            <w:r w:rsidRPr="00ED42A4">
              <w:rPr>
                <w:i/>
                <w:sz w:val="21"/>
                <w:szCs w:val="21"/>
              </w:rPr>
              <w:t>связанных с проведением ВПН 2020.</w:t>
            </w:r>
          </w:p>
          <w:p w:rsidR="00890085" w:rsidRPr="00ED42A4" w:rsidRDefault="00890085" w:rsidP="00890085">
            <w:pPr>
              <w:pStyle w:val="a3"/>
              <w:spacing w:after="0" w:line="312" w:lineRule="auto"/>
              <w:ind w:left="0" w:firstLine="709"/>
              <w:jc w:val="both"/>
              <w:rPr>
                <w:sz w:val="21"/>
                <w:szCs w:val="21"/>
              </w:rPr>
            </w:pPr>
            <w:r w:rsidRPr="00ED42A4">
              <w:rPr>
                <w:sz w:val="21"/>
                <w:szCs w:val="21"/>
              </w:rPr>
              <w:t xml:space="preserve">Для проведения работ, связанных с проведением Всероссийской переписи населения 2020 года </w:t>
            </w:r>
            <w:proofErr w:type="spellStart"/>
            <w:r w:rsidRPr="00ED42A4">
              <w:rPr>
                <w:sz w:val="21"/>
                <w:szCs w:val="21"/>
              </w:rPr>
              <w:t>Башкортостанстат</w:t>
            </w:r>
            <w:proofErr w:type="spellEnd"/>
            <w:r w:rsidRPr="00ED42A4">
              <w:rPr>
                <w:sz w:val="21"/>
                <w:szCs w:val="21"/>
              </w:rPr>
              <w:t xml:space="preserve"> заключает с исполнителем контракт на выполнение работ, связанных с проведением Всероссийской переписи населения 2020 года. К контракту прилагается:</w:t>
            </w:r>
          </w:p>
          <w:p w:rsidR="00890085" w:rsidRPr="00ED42A4" w:rsidRDefault="00890085" w:rsidP="00890085">
            <w:pPr>
              <w:pStyle w:val="a3"/>
              <w:spacing w:after="0" w:line="312" w:lineRule="auto"/>
              <w:ind w:left="0" w:firstLine="709"/>
              <w:jc w:val="both"/>
              <w:rPr>
                <w:bCs/>
                <w:sz w:val="21"/>
                <w:szCs w:val="21"/>
              </w:rPr>
            </w:pPr>
            <w:r w:rsidRPr="00ED42A4">
              <w:rPr>
                <w:sz w:val="21"/>
                <w:szCs w:val="21"/>
              </w:rPr>
              <w:t>-</w:t>
            </w:r>
            <w:r w:rsidRPr="00ED42A4">
              <w:rPr>
                <w:bCs/>
                <w:sz w:val="21"/>
                <w:szCs w:val="21"/>
              </w:rPr>
              <w:t>техническое задание;</w:t>
            </w:r>
          </w:p>
          <w:p w:rsidR="00890085" w:rsidRPr="00ED42A4" w:rsidRDefault="00890085" w:rsidP="00890085">
            <w:pPr>
              <w:pStyle w:val="a3"/>
              <w:spacing w:after="0" w:line="312" w:lineRule="auto"/>
              <w:ind w:left="0" w:firstLine="709"/>
              <w:jc w:val="both"/>
              <w:rPr>
                <w:bCs/>
                <w:sz w:val="21"/>
                <w:szCs w:val="21"/>
              </w:rPr>
            </w:pPr>
            <w:r w:rsidRPr="00ED42A4">
              <w:rPr>
                <w:bCs/>
                <w:sz w:val="21"/>
                <w:szCs w:val="21"/>
              </w:rPr>
              <w:t>- согласие на обработку персональных данных.</w:t>
            </w:r>
          </w:p>
          <w:p w:rsidR="00890085" w:rsidRPr="00ED42A4" w:rsidRDefault="00890085" w:rsidP="00890085">
            <w:pPr>
              <w:pStyle w:val="a3"/>
              <w:spacing w:after="0" w:line="312" w:lineRule="auto"/>
              <w:ind w:left="0" w:firstLine="709"/>
              <w:jc w:val="both"/>
              <w:rPr>
                <w:bCs/>
                <w:sz w:val="21"/>
                <w:szCs w:val="21"/>
              </w:rPr>
            </w:pPr>
            <w:r w:rsidRPr="00ED42A4">
              <w:rPr>
                <w:bCs/>
                <w:sz w:val="21"/>
                <w:szCs w:val="21"/>
              </w:rPr>
              <w:t>После выполнения работ, указанных в техническом задании, составляется акт сдачи-приемки выполненных работ.</w:t>
            </w:r>
          </w:p>
          <w:p w:rsidR="00890085" w:rsidRPr="00ED42A4" w:rsidRDefault="00890085" w:rsidP="00890085">
            <w:pPr>
              <w:pStyle w:val="a3"/>
              <w:spacing w:after="0" w:line="312" w:lineRule="auto"/>
              <w:ind w:left="0" w:firstLine="709"/>
              <w:jc w:val="both"/>
              <w:rPr>
                <w:sz w:val="21"/>
                <w:szCs w:val="21"/>
              </w:rPr>
            </w:pPr>
            <w:r w:rsidRPr="00ED42A4">
              <w:rPr>
                <w:bCs/>
                <w:sz w:val="21"/>
                <w:szCs w:val="21"/>
              </w:rPr>
              <w:t>При заключении контракта и</w:t>
            </w:r>
            <w:r w:rsidRPr="00ED42A4">
              <w:rPr>
                <w:sz w:val="21"/>
                <w:szCs w:val="21"/>
              </w:rPr>
              <w:t>сполнитель должен представить копии следующих документов:</w:t>
            </w:r>
          </w:p>
          <w:p w:rsidR="00890085" w:rsidRPr="00ED42A4" w:rsidRDefault="00890085" w:rsidP="00890085">
            <w:pPr>
              <w:pStyle w:val="a3"/>
              <w:spacing w:after="0" w:line="312" w:lineRule="auto"/>
              <w:ind w:left="0" w:firstLine="709"/>
              <w:jc w:val="both"/>
              <w:rPr>
                <w:sz w:val="21"/>
                <w:szCs w:val="21"/>
              </w:rPr>
            </w:pPr>
            <w:r w:rsidRPr="00ED42A4">
              <w:rPr>
                <w:sz w:val="21"/>
                <w:szCs w:val="21"/>
              </w:rPr>
              <w:t>- паспорт (включая страницу с регистрацией по месту жительства);</w:t>
            </w:r>
          </w:p>
          <w:p w:rsidR="00890085" w:rsidRPr="00ED42A4" w:rsidRDefault="00890085" w:rsidP="00890085">
            <w:pPr>
              <w:pStyle w:val="a3"/>
              <w:spacing w:after="0" w:line="312" w:lineRule="auto"/>
              <w:ind w:left="0" w:firstLine="709"/>
              <w:jc w:val="both"/>
              <w:rPr>
                <w:sz w:val="21"/>
                <w:szCs w:val="21"/>
              </w:rPr>
            </w:pPr>
            <w:r w:rsidRPr="00ED42A4">
              <w:rPr>
                <w:sz w:val="21"/>
                <w:szCs w:val="21"/>
              </w:rPr>
              <w:t>-</w:t>
            </w:r>
            <w:r w:rsidRPr="00ED42A4">
              <w:rPr>
                <w:bCs/>
                <w:sz w:val="21"/>
                <w:szCs w:val="21"/>
              </w:rPr>
              <w:t xml:space="preserve">страховое свидетельство государственного пенсионного страхования (СНИЛС) или </w:t>
            </w:r>
            <w:r w:rsidRPr="00ED42A4">
              <w:rPr>
                <w:color w:val="000000"/>
                <w:sz w:val="21"/>
                <w:szCs w:val="21"/>
              </w:rPr>
              <w:t>справки о регистрации в системе обязательного пенсионного страхо</w:t>
            </w:r>
            <w:r w:rsidRPr="00ED42A4">
              <w:rPr>
                <w:color w:val="000000"/>
                <w:sz w:val="21"/>
                <w:szCs w:val="21"/>
              </w:rPr>
              <w:softHyphen/>
              <w:t>вания</w:t>
            </w:r>
            <w:r w:rsidRPr="00ED42A4">
              <w:rPr>
                <w:bCs/>
                <w:sz w:val="21"/>
                <w:szCs w:val="21"/>
              </w:rPr>
              <w:t>;</w:t>
            </w:r>
          </w:p>
          <w:p w:rsidR="00890085" w:rsidRPr="00ED42A4" w:rsidRDefault="00890085" w:rsidP="00890085">
            <w:pPr>
              <w:pStyle w:val="a3"/>
              <w:spacing w:after="0" w:line="312" w:lineRule="auto"/>
              <w:ind w:left="0" w:firstLine="709"/>
              <w:jc w:val="both"/>
              <w:rPr>
                <w:sz w:val="21"/>
                <w:szCs w:val="21"/>
              </w:rPr>
            </w:pPr>
            <w:r w:rsidRPr="00ED42A4">
              <w:rPr>
                <w:sz w:val="21"/>
                <w:szCs w:val="21"/>
              </w:rPr>
              <w:t xml:space="preserve">- свидетельство о постановке на учет в налоговом органе физического лица по месту жительства (ИНН). </w:t>
            </w:r>
            <w:r w:rsidRPr="00ED42A4">
              <w:rPr>
                <w:b/>
                <w:sz w:val="21"/>
                <w:szCs w:val="21"/>
              </w:rPr>
              <w:t>Социальный номер</w:t>
            </w:r>
            <w:r w:rsidRPr="00ED42A4">
              <w:rPr>
                <w:sz w:val="21"/>
                <w:szCs w:val="21"/>
              </w:rPr>
              <w:t xml:space="preserve"> вместо ИНН </w:t>
            </w:r>
            <w:r w:rsidRPr="00ED42A4">
              <w:rPr>
                <w:b/>
                <w:sz w:val="21"/>
                <w:szCs w:val="21"/>
              </w:rPr>
              <w:t>не принимается.</w:t>
            </w:r>
          </w:p>
          <w:p w:rsidR="00890085" w:rsidRPr="00ED42A4" w:rsidRDefault="00890085" w:rsidP="00890085">
            <w:pPr>
              <w:spacing w:line="312" w:lineRule="auto"/>
              <w:ind w:firstLine="709"/>
              <w:jc w:val="both"/>
              <w:rPr>
                <w:sz w:val="21"/>
                <w:szCs w:val="21"/>
              </w:rPr>
            </w:pPr>
            <w:r w:rsidRPr="00ED42A4">
              <w:rPr>
                <w:sz w:val="21"/>
                <w:szCs w:val="21"/>
              </w:rPr>
              <w:t>Данные страхового свидетельства государственного пенсионного страхования и ИНН должны соответствовать с данными паспорта. В случае обнаружения несоответствия (грамматические ошибки, опечатки в написании названия населенного пункта, фамилии, имени или отчества, даты рождения), необходимо</w:t>
            </w:r>
            <w:r w:rsidRPr="00ED42A4">
              <w:rPr>
                <w:color w:val="FF0000"/>
                <w:sz w:val="21"/>
                <w:szCs w:val="21"/>
              </w:rPr>
              <w:t xml:space="preserve"> </w:t>
            </w:r>
            <w:r w:rsidRPr="00ED42A4">
              <w:rPr>
                <w:sz w:val="21"/>
                <w:szCs w:val="21"/>
              </w:rPr>
              <w:t xml:space="preserve">обменять страховое свидетельство или ИНН. </w:t>
            </w:r>
          </w:p>
          <w:p w:rsidR="00890085" w:rsidRPr="00ED42A4" w:rsidRDefault="00890085" w:rsidP="00890085">
            <w:pPr>
              <w:spacing w:line="312" w:lineRule="auto"/>
              <w:ind w:firstLine="709"/>
              <w:jc w:val="both"/>
              <w:rPr>
                <w:sz w:val="21"/>
                <w:szCs w:val="21"/>
              </w:rPr>
            </w:pPr>
            <w:r w:rsidRPr="00ED42A4">
              <w:rPr>
                <w:sz w:val="21"/>
                <w:szCs w:val="21"/>
              </w:rPr>
              <w:t xml:space="preserve">Для граждан, рожденных в 1975 и 2020 годах (возраст 20 и 45 лет) срок замены паспорта на дату заключения контракта не должен быть просрочен. Так как банк не принимает документы с истекшим сроком действия для оплаты. </w:t>
            </w:r>
          </w:p>
          <w:p w:rsidR="00890085" w:rsidRPr="00890085" w:rsidRDefault="00890085" w:rsidP="00890085">
            <w:pPr>
              <w:spacing w:line="312" w:lineRule="auto"/>
              <w:ind w:firstLine="709"/>
              <w:jc w:val="both"/>
              <w:rPr>
                <w:sz w:val="20"/>
                <w:szCs w:val="20"/>
              </w:rPr>
            </w:pPr>
            <w:r w:rsidRPr="00ED42A4">
              <w:rPr>
                <w:sz w:val="21"/>
                <w:szCs w:val="21"/>
              </w:rPr>
              <w:t xml:space="preserve">Оплата труда временных переписных работников будет производиться </w:t>
            </w:r>
            <w:proofErr w:type="spellStart"/>
            <w:r w:rsidRPr="00ED42A4">
              <w:rPr>
                <w:sz w:val="21"/>
                <w:szCs w:val="21"/>
              </w:rPr>
              <w:t>Башкортостанстатом</w:t>
            </w:r>
            <w:proofErr w:type="spellEnd"/>
            <w:r w:rsidRPr="00ED42A4">
              <w:rPr>
                <w:sz w:val="21"/>
                <w:szCs w:val="21"/>
              </w:rPr>
              <w:t>, зарплатная карта оформляется в банке УралСиб.</w:t>
            </w:r>
          </w:p>
        </w:tc>
        <w:tc>
          <w:tcPr>
            <w:tcW w:w="7741" w:type="dxa"/>
          </w:tcPr>
          <w:p w:rsidR="00ED42A4" w:rsidRPr="00ED42A4" w:rsidRDefault="00ED42A4" w:rsidP="00ED42A4">
            <w:pPr>
              <w:pStyle w:val="a3"/>
              <w:spacing w:line="312" w:lineRule="auto"/>
              <w:ind w:left="0" w:firstLine="709"/>
              <w:jc w:val="center"/>
              <w:rPr>
                <w:b/>
                <w:sz w:val="21"/>
                <w:szCs w:val="21"/>
              </w:rPr>
            </w:pPr>
            <w:r w:rsidRPr="00ED42A4">
              <w:rPr>
                <w:b/>
                <w:sz w:val="21"/>
                <w:szCs w:val="21"/>
              </w:rPr>
              <w:t>Памятка по подготовке документов к заключении контрактов.</w:t>
            </w:r>
          </w:p>
          <w:p w:rsidR="00ED42A4" w:rsidRPr="00ED42A4" w:rsidRDefault="00ED42A4" w:rsidP="00ED42A4">
            <w:pPr>
              <w:pStyle w:val="a3"/>
              <w:spacing w:line="312" w:lineRule="auto"/>
              <w:ind w:left="0" w:firstLine="709"/>
              <w:jc w:val="both"/>
              <w:rPr>
                <w:i/>
                <w:sz w:val="21"/>
                <w:szCs w:val="21"/>
              </w:rPr>
            </w:pPr>
            <w:r w:rsidRPr="00ED42A4">
              <w:rPr>
                <w:i/>
                <w:sz w:val="21"/>
                <w:szCs w:val="21"/>
              </w:rPr>
              <w:t xml:space="preserve">   Данная памятка вручается кандидат</w:t>
            </w:r>
            <w:r w:rsidR="00833023">
              <w:rPr>
                <w:i/>
                <w:sz w:val="21"/>
                <w:szCs w:val="21"/>
              </w:rPr>
              <w:t>у</w:t>
            </w:r>
            <w:r w:rsidRPr="00ED42A4">
              <w:rPr>
                <w:i/>
                <w:sz w:val="21"/>
                <w:szCs w:val="21"/>
              </w:rPr>
              <w:t>, который прошел собеседование и получил одобрение на выполнение</w:t>
            </w:r>
            <w:r w:rsidR="00B93584">
              <w:rPr>
                <w:i/>
                <w:sz w:val="21"/>
                <w:szCs w:val="21"/>
              </w:rPr>
              <w:t xml:space="preserve"> </w:t>
            </w:r>
            <w:proofErr w:type="gramStart"/>
            <w:r w:rsidRPr="00ED42A4">
              <w:rPr>
                <w:i/>
                <w:sz w:val="21"/>
                <w:szCs w:val="21"/>
              </w:rPr>
              <w:t>работ</w:t>
            </w:r>
            <w:proofErr w:type="gramEnd"/>
            <w:r w:rsidRPr="00ED42A4">
              <w:rPr>
                <w:i/>
                <w:sz w:val="21"/>
                <w:szCs w:val="21"/>
              </w:rPr>
              <w:t xml:space="preserve"> связанных с проведением ВПН 2020.</w:t>
            </w:r>
          </w:p>
          <w:p w:rsidR="00ED42A4" w:rsidRPr="00ED42A4" w:rsidRDefault="00ED42A4" w:rsidP="00ED42A4">
            <w:pPr>
              <w:pStyle w:val="a3"/>
              <w:spacing w:after="0" w:line="312" w:lineRule="auto"/>
              <w:ind w:left="0" w:firstLine="709"/>
              <w:jc w:val="both"/>
              <w:rPr>
                <w:sz w:val="21"/>
                <w:szCs w:val="21"/>
              </w:rPr>
            </w:pPr>
            <w:r w:rsidRPr="00ED42A4">
              <w:rPr>
                <w:sz w:val="21"/>
                <w:szCs w:val="21"/>
              </w:rPr>
              <w:t xml:space="preserve">Для проведения работ, связанных с проведением Всероссийской переписи населения 2020 года </w:t>
            </w:r>
            <w:proofErr w:type="spellStart"/>
            <w:r w:rsidRPr="00ED42A4">
              <w:rPr>
                <w:sz w:val="21"/>
                <w:szCs w:val="21"/>
              </w:rPr>
              <w:t>Башкортостанстат</w:t>
            </w:r>
            <w:proofErr w:type="spellEnd"/>
            <w:r w:rsidRPr="00ED42A4">
              <w:rPr>
                <w:sz w:val="21"/>
                <w:szCs w:val="21"/>
              </w:rPr>
              <w:t xml:space="preserve"> заключает с исполнителем контракт на выполнение работ, связанных с проведением Всероссийской переписи населения 2020 года. К контракту прилагается:</w:t>
            </w:r>
          </w:p>
          <w:p w:rsidR="00ED42A4" w:rsidRPr="00ED42A4" w:rsidRDefault="00ED42A4" w:rsidP="00ED42A4">
            <w:pPr>
              <w:pStyle w:val="a3"/>
              <w:spacing w:after="0" w:line="312" w:lineRule="auto"/>
              <w:ind w:left="0" w:firstLine="709"/>
              <w:jc w:val="both"/>
              <w:rPr>
                <w:bCs/>
                <w:sz w:val="21"/>
                <w:szCs w:val="21"/>
              </w:rPr>
            </w:pPr>
            <w:r w:rsidRPr="00ED42A4">
              <w:rPr>
                <w:sz w:val="21"/>
                <w:szCs w:val="21"/>
              </w:rPr>
              <w:t>-</w:t>
            </w:r>
            <w:r w:rsidRPr="00ED42A4">
              <w:rPr>
                <w:bCs/>
                <w:sz w:val="21"/>
                <w:szCs w:val="21"/>
              </w:rPr>
              <w:t>техническое задание;</w:t>
            </w:r>
          </w:p>
          <w:p w:rsidR="00ED42A4" w:rsidRPr="00ED42A4" w:rsidRDefault="00ED42A4" w:rsidP="00ED42A4">
            <w:pPr>
              <w:pStyle w:val="a3"/>
              <w:spacing w:after="0" w:line="312" w:lineRule="auto"/>
              <w:ind w:left="0" w:firstLine="709"/>
              <w:jc w:val="both"/>
              <w:rPr>
                <w:bCs/>
                <w:sz w:val="21"/>
                <w:szCs w:val="21"/>
              </w:rPr>
            </w:pPr>
            <w:r w:rsidRPr="00ED42A4">
              <w:rPr>
                <w:bCs/>
                <w:sz w:val="21"/>
                <w:szCs w:val="21"/>
              </w:rPr>
              <w:t>- согласие на обработку персональных данных.</w:t>
            </w:r>
          </w:p>
          <w:p w:rsidR="00ED42A4" w:rsidRPr="00ED42A4" w:rsidRDefault="00ED42A4" w:rsidP="00ED42A4">
            <w:pPr>
              <w:pStyle w:val="a3"/>
              <w:spacing w:after="0" w:line="312" w:lineRule="auto"/>
              <w:ind w:left="0" w:firstLine="709"/>
              <w:jc w:val="both"/>
              <w:rPr>
                <w:bCs/>
                <w:sz w:val="21"/>
                <w:szCs w:val="21"/>
              </w:rPr>
            </w:pPr>
            <w:r w:rsidRPr="00ED42A4">
              <w:rPr>
                <w:bCs/>
                <w:sz w:val="21"/>
                <w:szCs w:val="21"/>
              </w:rPr>
              <w:t>После выполнения работ, указанных в техническом задании, составляется акт сдачи-приемки выполненных работ.</w:t>
            </w:r>
          </w:p>
          <w:p w:rsidR="00ED42A4" w:rsidRPr="00ED42A4" w:rsidRDefault="00ED42A4" w:rsidP="00ED42A4">
            <w:pPr>
              <w:pStyle w:val="a3"/>
              <w:spacing w:after="0" w:line="312" w:lineRule="auto"/>
              <w:ind w:left="0" w:firstLine="709"/>
              <w:jc w:val="both"/>
              <w:rPr>
                <w:sz w:val="21"/>
                <w:szCs w:val="21"/>
              </w:rPr>
            </w:pPr>
            <w:r w:rsidRPr="00ED42A4">
              <w:rPr>
                <w:bCs/>
                <w:sz w:val="21"/>
                <w:szCs w:val="21"/>
              </w:rPr>
              <w:t>При заключении контракта и</w:t>
            </w:r>
            <w:r w:rsidRPr="00ED42A4">
              <w:rPr>
                <w:sz w:val="21"/>
                <w:szCs w:val="21"/>
              </w:rPr>
              <w:t>сполнитель должен представить копии следующих документов:</w:t>
            </w:r>
          </w:p>
          <w:p w:rsidR="00ED42A4" w:rsidRPr="00ED42A4" w:rsidRDefault="00ED42A4" w:rsidP="00ED42A4">
            <w:pPr>
              <w:pStyle w:val="a3"/>
              <w:spacing w:after="0" w:line="312" w:lineRule="auto"/>
              <w:ind w:left="0" w:firstLine="709"/>
              <w:jc w:val="both"/>
              <w:rPr>
                <w:sz w:val="21"/>
                <w:szCs w:val="21"/>
              </w:rPr>
            </w:pPr>
            <w:r w:rsidRPr="00ED42A4">
              <w:rPr>
                <w:sz w:val="21"/>
                <w:szCs w:val="21"/>
              </w:rPr>
              <w:t>- паспорт (включая страницу с регистрацией по месту жительства);</w:t>
            </w:r>
          </w:p>
          <w:p w:rsidR="00ED42A4" w:rsidRPr="00ED42A4" w:rsidRDefault="00ED42A4" w:rsidP="00ED42A4">
            <w:pPr>
              <w:pStyle w:val="a3"/>
              <w:spacing w:after="0" w:line="312" w:lineRule="auto"/>
              <w:ind w:left="0" w:firstLine="709"/>
              <w:jc w:val="both"/>
              <w:rPr>
                <w:sz w:val="21"/>
                <w:szCs w:val="21"/>
              </w:rPr>
            </w:pPr>
            <w:r w:rsidRPr="00ED42A4">
              <w:rPr>
                <w:sz w:val="21"/>
                <w:szCs w:val="21"/>
              </w:rPr>
              <w:t>-</w:t>
            </w:r>
            <w:r w:rsidRPr="00ED42A4">
              <w:rPr>
                <w:bCs/>
                <w:sz w:val="21"/>
                <w:szCs w:val="21"/>
              </w:rPr>
              <w:t xml:space="preserve">страховое свидетельство государственного пенсионного страхования (СНИЛС) или </w:t>
            </w:r>
            <w:r w:rsidRPr="00ED42A4">
              <w:rPr>
                <w:color w:val="000000"/>
                <w:sz w:val="21"/>
                <w:szCs w:val="21"/>
              </w:rPr>
              <w:t>справки о регистрации в системе обязательного пенсионного страхо</w:t>
            </w:r>
            <w:r w:rsidRPr="00ED42A4">
              <w:rPr>
                <w:color w:val="000000"/>
                <w:sz w:val="21"/>
                <w:szCs w:val="21"/>
              </w:rPr>
              <w:softHyphen/>
              <w:t>вания</w:t>
            </w:r>
            <w:r w:rsidRPr="00ED42A4">
              <w:rPr>
                <w:bCs/>
                <w:sz w:val="21"/>
                <w:szCs w:val="21"/>
              </w:rPr>
              <w:t>;</w:t>
            </w:r>
          </w:p>
          <w:p w:rsidR="00ED42A4" w:rsidRPr="00ED42A4" w:rsidRDefault="00ED42A4" w:rsidP="00ED42A4">
            <w:pPr>
              <w:pStyle w:val="a3"/>
              <w:spacing w:after="0" w:line="312" w:lineRule="auto"/>
              <w:ind w:left="0" w:firstLine="709"/>
              <w:jc w:val="both"/>
              <w:rPr>
                <w:sz w:val="21"/>
                <w:szCs w:val="21"/>
              </w:rPr>
            </w:pPr>
            <w:r w:rsidRPr="00ED42A4">
              <w:rPr>
                <w:sz w:val="21"/>
                <w:szCs w:val="21"/>
              </w:rPr>
              <w:t xml:space="preserve">- свидетельство о постановке на учет в налоговом органе физического лица по месту жительства (ИНН). </w:t>
            </w:r>
            <w:r w:rsidRPr="00ED42A4">
              <w:rPr>
                <w:b/>
                <w:sz w:val="21"/>
                <w:szCs w:val="21"/>
              </w:rPr>
              <w:t>Социальный номер</w:t>
            </w:r>
            <w:r w:rsidRPr="00ED42A4">
              <w:rPr>
                <w:sz w:val="21"/>
                <w:szCs w:val="21"/>
              </w:rPr>
              <w:t xml:space="preserve"> вместо ИНН </w:t>
            </w:r>
            <w:r w:rsidRPr="00ED42A4">
              <w:rPr>
                <w:b/>
                <w:sz w:val="21"/>
                <w:szCs w:val="21"/>
              </w:rPr>
              <w:t>не принимается.</w:t>
            </w:r>
          </w:p>
          <w:p w:rsidR="00ED42A4" w:rsidRPr="00ED42A4" w:rsidRDefault="00ED42A4" w:rsidP="00ED42A4">
            <w:pPr>
              <w:spacing w:line="312" w:lineRule="auto"/>
              <w:ind w:firstLine="709"/>
              <w:jc w:val="both"/>
              <w:rPr>
                <w:sz w:val="21"/>
                <w:szCs w:val="21"/>
              </w:rPr>
            </w:pPr>
            <w:r w:rsidRPr="00ED42A4">
              <w:rPr>
                <w:sz w:val="21"/>
                <w:szCs w:val="21"/>
              </w:rPr>
              <w:t>Данные страхового свидетельства государственного пенсионного страхования и ИНН должны соответствовать с данными паспорта. В случае обнаружения несоответствия (грамматические ошибки, опечатки в написании названия населенного пункта, фамилии, имени или отчества, даты рождения), необходимо</w:t>
            </w:r>
            <w:r w:rsidRPr="00ED42A4">
              <w:rPr>
                <w:color w:val="FF0000"/>
                <w:sz w:val="21"/>
                <w:szCs w:val="21"/>
              </w:rPr>
              <w:t xml:space="preserve"> </w:t>
            </w:r>
            <w:r w:rsidRPr="00ED42A4">
              <w:rPr>
                <w:sz w:val="21"/>
                <w:szCs w:val="21"/>
              </w:rPr>
              <w:t xml:space="preserve">обменять страховое свидетельство или ИНН. </w:t>
            </w:r>
          </w:p>
          <w:p w:rsidR="00ED42A4" w:rsidRPr="00ED42A4" w:rsidRDefault="00ED42A4" w:rsidP="00ED42A4">
            <w:pPr>
              <w:spacing w:line="312" w:lineRule="auto"/>
              <w:ind w:firstLine="709"/>
              <w:jc w:val="both"/>
              <w:rPr>
                <w:sz w:val="21"/>
                <w:szCs w:val="21"/>
              </w:rPr>
            </w:pPr>
            <w:r w:rsidRPr="00ED42A4">
              <w:rPr>
                <w:sz w:val="21"/>
                <w:szCs w:val="21"/>
              </w:rPr>
              <w:t xml:space="preserve">Для граждан, рожденных в 1975 и 2020 годах (возраст 20 и 45 лет) срок замены паспорта на дату заключения контракта не должен быть просрочен. Так как банк не принимает документы с истекшим сроком действия для оплаты. </w:t>
            </w:r>
          </w:p>
          <w:p w:rsidR="00890085" w:rsidRPr="00890085" w:rsidRDefault="00ED42A4" w:rsidP="00ED42A4">
            <w:pPr>
              <w:spacing w:line="312" w:lineRule="auto"/>
              <w:ind w:firstLine="709"/>
              <w:jc w:val="both"/>
              <w:rPr>
                <w:sz w:val="20"/>
                <w:szCs w:val="20"/>
              </w:rPr>
            </w:pPr>
            <w:r w:rsidRPr="00ED42A4">
              <w:rPr>
                <w:sz w:val="21"/>
                <w:szCs w:val="21"/>
              </w:rPr>
              <w:t xml:space="preserve">Оплата труда временных переписных работников будет производиться </w:t>
            </w:r>
            <w:proofErr w:type="spellStart"/>
            <w:r w:rsidRPr="00ED42A4">
              <w:rPr>
                <w:sz w:val="21"/>
                <w:szCs w:val="21"/>
              </w:rPr>
              <w:t>Башкортостанстатом</w:t>
            </w:r>
            <w:proofErr w:type="spellEnd"/>
            <w:r w:rsidRPr="00ED42A4">
              <w:rPr>
                <w:sz w:val="21"/>
                <w:szCs w:val="21"/>
              </w:rPr>
              <w:t>, зарплатная карта оформляется в банке УралСиб.</w:t>
            </w:r>
          </w:p>
        </w:tc>
        <w:bookmarkStart w:id="0" w:name="_GoBack"/>
        <w:bookmarkEnd w:id="0"/>
      </w:tr>
    </w:tbl>
    <w:p w:rsidR="00144FAD" w:rsidRPr="00B702E3" w:rsidRDefault="00144FAD" w:rsidP="007B0350">
      <w:pPr>
        <w:spacing w:line="312" w:lineRule="auto"/>
        <w:ind w:firstLine="709"/>
        <w:jc w:val="both"/>
        <w:rPr>
          <w:sz w:val="26"/>
          <w:szCs w:val="26"/>
        </w:rPr>
      </w:pPr>
    </w:p>
    <w:sectPr w:rsidR="00144FAD" w:rsidRPr="00B702E3" w:rsidSect="00890085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50"/>
    <w:rsid w:val="00041E29"/>
    <w:rsid w:val="000D28D1"/>
    <w:rsid w:val="00132B34"/>
    <w:rsid w:val="00144FAD"/>
    <w:rsid w:val="00151E60"/>
    <w:rsid w:val="00212079"/>
    <w:rsid w:val="002C7977"/>
    <w:rsid w:val="003222C5"/>
    <w:rsid w:val="003452F5"/>
    <w:rsid w:val="00491109"/>
    <w:rsid w:val="00641BB8"/>
    <w:rsid w:val="00680639"/>
    <w:rsid w:val="006D3EA1"/>
    <w:rsid w:val="007B0350"/>
    <w:rsid w:val="007E24BD"/>
    <w:rsid w:val="00826AF2"/>
    <w:rsid w:val="00833023"/>
    <w:rsid w:val="0087271D"/>
    <w:rsid w:val="00890085"/>
    <w:rsid w:val="009D3120"/>
    <w:rsid w:val="00AE73C9"/>
    <w:rsid w:val="00B93584"/>
    <w:rsid w:val="00C00400"/>
    <w:rsid w:val="00D763B6"/>
    <w:rsid w:val="00E90882"/>
    <w:rsid w:val="00ED42A4"/>
    <w:rsid w:val="00F5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167A3-FC5A-4160-AB76-192106EA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B035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B0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0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89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p02_shavalievama</dc:creator>
  <cp:lastModifiedBy>Пользователь Windows</cp:lastModifiedBy>
  <cp:revision>20</cp:revision>
  <cp:lastPrinted>2020-01-24T09:45:00Z</cp:lastPrinted>
  <dcterms:created xsi:type="dcterms:W3CDTF">2020-01-27T04:32:00Z</dcterms:created>
  <dcterms:modified xsi:type="dcterms:W3CDTF">2020-10-19T11:18:00Z</dcterms:modified>
</cp:coreProperties>
</file>